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79" w:rsidRPr="003C5ECF" w:rsidRDefault="00383779" w:rsidP="00383779">
      <w:pPr>
        <w:tabs>
          <w:tab w:val="left" w:pos="720"/>
        </w:tabs>
        <w:suppressAutoHyphens/>
        <w:ind w:left="5640"/>
        <w:rPr>
          <w:sz w:val="28"/>
          <w:szCs w:val="28"/>
        </w:rPr>
      </w:pPr>
      <w:r w:rsidRPr="003C5ECF">
        <w:rPr>
          <w:sz w:val="28"/>
          <w:szCs w:val="28"/>
        </w:rPr>
        <w:t>ПРИЛОЖЕНИЕ</w:t>
      </w:r>
    </w:p>
    <w:p w:rsidR="00383779" w:rsidRPr="003C5ECF" w:rsidRDefault="00383779" w:rsidP="00383779">
      <w:pPr>
        <w:tabs>
          <w:tab w:val="left" w:pos="720"/>
        </w:tabs>
        <w:suppressAutoHyphens/>
        <w:ind w:left="5640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     </w:t>
      </w:r>
    </w:p>
    <w:p w:rsidR="00101DA5" w:rsidRPr="003C5ECF" w:rsidRDefault="00101DA5" w:rsidP="00383779">
      <w:pPr>
        <w:tabs>
          <w:tab w:val="left" w:pos="720"/>
        </w:tabs>
        <w:suppressAutoHyphens/>
        <w:ind w:left="5640"/>
        <w:rPr>
          <w:sz w:val="28"/>
          <w:szCs w:val="28"/>
        </w:rPr>
      </w:pPr>
      <w:r w:rsidRPr="003C5ECF">
        <w:rPr>
          <w:sz w:val="28"/>
          <w:szCs w:val="28"/>
        </w:rPr>
        <w:t>У</w:t>
      </w:r>
      <w:r w:rsidR="00383779" w:rsidRPr="003C5ECF">
        <w:rPr>
          <w:sz w:val="28"/>
          <w:szCs w:val="28"/>
        </w:rPr>
        <w:t>ТВЕРЖДЕН</w:t>
      </w:r>
    </w:p>
    <w:p w:rsidR="00101DA5" w:rsidRPr="003C5ECF" w:rsidRDefault="00383779" w:rsidP="00383779">
      <w:pPr>
        <w:suppressAutoHyphens/>
        <w:autoSpaceDE w:val="0"/>
        <w:autoSpaceDN w:val="0"/>
        <w:adjustRightInd w:val="0"/>
        <w:ind w:left="5640"/>
        <w:outlineLvl w:val="0"/>
        <w:rPr>
          <w:sz w:val="28"/>
          <w:szCs w:val="28"/>
        </w:rPr>
      </w:pPr>
      <w:r w:rsidRPr="003C5ECF">
        <w:rPr>
          <w:sz w:val="28"/>
          <w:szCs w:val="28"/>
        </w:rPr>
        <w:t>п</w:t>
      </w:r>
      <w:r w:rsidR="00101DA5" w:rsidRPr="003C5ECF">
        <w:rPr>
          <w:sz w:val="28"/>
          <w:szCs w:val="28"/>
        </w:rPr>
        <w:t>остановлением</w:t>
      </w:r>
      <w:r w:rsidRPr="003C5ECF">
        <w:rPr>
          <w:sz w:val="28"/>
          <w:szCs w:val="28"/>
        </w:rPr>
        <w:t xml:space="preserve"> администрации</w:t>
      </w:r>
    </w:p>
    <w:p w:rsidR="00101DA5" w:rsidRPr="003C5ECF" w:rsidRDefault="00383779" w:rsidP="00383779">
      <w:pPr>
        <w:suppressAutoHyphens/>
        <w:autoSpaceDE w:val="0"/>
        <w:autoSpaceDN w:val="0"/>
        <w:adjustRightInd w:val="0"/>
        <w:ind w:left="5640"/>
        <w:outlineLvl w:val="0"/>
        <w:rPr>
          <w:sz w:val="28"/>
          <w:szCs w:val="28"/>
        </w:rPr>
      </w:pPr>
      <w:r w:rsidRPr="003C5ECF">
        <w:rPr>
          <w:sz w:val="28"/>
          <w:szCs w:val="28"/>
        </w:rPr>
        <w:t>Рогов</w:t>
      </w:r>
      <w:r w:rsidR="00101DA5" w:rsidRPr="003C5ECF">
        <w:rPr>
          <w:sz w:val="28"/>
          <w:szCs w:val="28"/>
        </w:rPr>
        <w:t xml:space="preserve">ского </w:t>
      </w:r>
      <w:r w:rsidRPr="003C5ECF">
        <w:rPr>
          <w:sz w:val="28"/>
          <w:szCs w:val="28"/>
        </w:rPr>
        <w:t>сельского поселения Тимашевского района</w:t>
      </w:r>
    </w:p>
    <w:p w:rsidR="00101DA5" w:rsidRPr="003C5ECF" w:rsidRDefault="00383779" w:rsidP="00383779">
      <w:pPr>
        <w:suppressAutoHyphens/>
        <w:autoSpaceDE w:val="0"/>
        <w:autoSpaceDN w:val="0"/>
        <w:adjustRightInd w:val="0"/>
        <w:ind w:left="5640"/>
        <w:outlineLvl w:val="0"/>
        <w:rPr>
          <w:sz w:val="28"/>
          <w:szCs w:val="28"/>
        </w:rPr>
      </w:pPr>
      <w:r w:rsidRPr="003C5ECF">
        <w:rPr>
          <w:sz w:val="28"/>
          <w:szCs w:val="28"/>
        </w:rPr>
        <w:t>о</w:t>
      </w:r>
      <w:r w:rsidR="00101DA5" w:rsidRPr="003C5ECF">
        <w:rPr>
          <w:sz w:val="28"/>
          <w:szCs w:val="28"/>
        </w:rPr>
        <w:t>т</w:t>
      </w:r>
      <w:r w:rsidRPr="003C5ECF">
        <w:rPr>
          <w:sz w:val="28"/>
          <w:szCs w:val="28"/>
        </w:rPr>
        <w:t>__________</w:t>
      </w:r>
      <w:r w:rsidR="00BF2248">
        <w:rPr>
          <w:sz w:val="28"/>
          <w:szCs w:val="28"/>
        </w:rPr>
        <w:t>_____</w:t>
      </w:r>
      <w:r w:rsidRPr="003C5ECF">
        <w:rPr>
          <w:sz w:val="28"/>
          <w:szCs w:val="28"/>
        </w:rPr>
        <w:t xml:space="preserve"> года №____</w:t>
      </w:r>
    </w:p>
    <w:p w:rsidR="00101DA5" w:rsidRPr="003C5ECF" w:rsidRDefault="00101DA5" w:rsidP="00101DA5">
      <w:pPr>
        <w:suppressAutoHyphens/>
        <w:jc w:val="center"/>
        <w:rPr>
          <w:sz w:val="28"/>
          <w:szCs w:val="28"/>
        </w:rPr>
      </w:pPr>
    </w:p>
    <w:p w:rsidR="00101DA5" w:rsidRPr="003C5ECF" w:rsidRDefault="00101DA5" w:rsidP="00101DA5">
      <w:pPr>
        <w:pStyle w:val="1"/>
        <w:suppressAutoHyphens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3C5ECF">
        <w:rPr>
          <w:rFonts w:ascii="Times New Roman" w:hAnsi="Times New Roman"/>
          <w:color w:val="auto"/>
          <w:sz w:val="28"/>
          <w:szCs w:val="28"/>
        </w:rPr>
        <w:t>Порядок</w:t>
      </w:r>
    </w:p>
    <w:p w:rsidR="00101DA5" w:rsidRPr="003C5ECF" w:rsidRDefault="00101DA5" w:rsidP="00101DA5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C5ECF">
        <w:rPr>
          <w:rFonts w:ascii="Times New Roman" w:hAnsi="Times New Roman" w:cs="Times New Roman"/>
          <w:sz w:val="28"/>
          <w:szCs w:val="28"/>
        </w:rPr>
        <w:t>составления и утверждения план</w:t>
      </w:r>
      <w:r w:rsidR="002A7543">
        <w:rPr>
          <w:rFonts w:ascii="Times New Roman" w:hAnsi="Times New Roman" w:cs="Times New Roman"/>
          <w:sz w:val="28"/>
          <w:szCs w:val="28"/>
        </w:rPr>
        <w:t>а</w:t>
      </w:r>
      <w:r w:rsidRPr="003C5ECF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муниципальных бюджетных учреждений</w:t>
      </w:r>
    </w:p>
    <w:p w:rsidR="00101DA5" w:rsidRPr="003C5ECF" w:rsidRDefault="004A4971" w:rsidP="00101DA5">
      <w:pPr>
        <w:pStyle w:val="ConsPlusTitle"/>
        <w:widowControl/>
        <w:suppressAutoHyphens/>
        <w:jc w:val="center"/>
        <w:rPr>
          <w:rFonts w:ascii="Times New Roman" w:hAnsi="Times New Roman" w:cs="Times New Roman"/>
          <w:b w:val="0"/>
          <w:i/>
          <w:sz w:val="28"/>
          <w:szCs w:val="28"/>
        </w:rPr>
      </w:pPr>
      <w:r w:rsidRPr="003C5ECF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  <w:r w:rsidRPr="003C5ECF">
        <w:rPr>
          <w:sz w:val="28"/>
          <w:szCs w:val="28"/>
        </w:rPr>
        <w:t>1. Общие положения</w:t>
      </w: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</w:p>
    <w:p w:rsidR="00101DA5" w:rsidRPr="003C5ECF" w:rsidRDefault="00101DA5" w:rsidP="00101DA5">
      <w:pPr>
        <w:pStyle w:val="ConsPlusTitle"/>
        <w:widowControl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5ECF">
        <w:rPr>
          <w:rFonts w:ascii="Times New Roman" w:hAnsi="Times New Roman" w:cs="Times New Roman"/>
          <w:b w:val="0"/>
          <w:sz w:val="28"/>
          <w:szCs w:val="28"/>
        </w:rPr>
        <w:t>1.</w:t>
      </w:r>
      <w:r w:rsidR="00BF2248">
        <w:rPr>
          <w:rFonts w:ascii="Times New Roman" w:hAnsi="Times New Roman" w:cs="Times New Roman"/>
          <w:b w:val="0"/>
          <w:sz w:val="28"/>
          <w:szCs w:val="28"/>
        </w:rPr>
        <w:t>1.</w:t>
      </w:r>
      <w:r w:rsidRPr="003C5E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E2849" w:rsidRPr="003C5ECF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правила составления и утверждения  плана финансово-хозяйственной деятельности (далее – План ФХД) муниципального бюджетного учреждения Роговского сельского поселения Тимашевского района (далее – учреждение).</w:t>
      </w:r>
    </w:p>
    <w:p w:rsidR="00101DA5" w:rsidRPr="003C5ECF" w:rsidRDefault="00BF2248" w:rsidP="00101DA5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01DA5" w:rsidRPr="003C5ECF">
        <w:rPr>
          <w:sz w:val="28"/>
          <w:szCs w:val="28"/>
        </w:rPr>
        <w:t xml:space="preserve">2. План составляется на финансовый год в случае, если решение о бюджете </w:t>
      </w:r>
      <w:r w:rsidR="004A4971" w:rsidRPr="003C5ECF">
        <w:rPr>
          <w:sz w:val="28"/>
          <w:szCs w:val="28"/>
        </w:rPr>
        <w:t>Роговского сельского поселения Тимашевского</w:t>
      </w:r>
      <w:r w:rsidR="00101DA5" w:rsidRPr="003C5ECF">
        <w:rPr>
          <w:sz w:val="28"/>
          <w:szCs w:val="28"/>
        </w:rPr>
        <w:t xml:space="preserve"> района утверждается на один финансовый год, либо на финансовый год и плановый период, если решение о бюджете </w:t>
      </w:r>
      <w:r w:rsidR="004A4971" w:rsidRPr="003C5ECF">
        <w:rPr>
          <w:sz w:val="28"/>
          <w:szCs w:val="28"/>
        </w:rPr>
        <w:t>Роговского сельского поселения Тимашевского</w:t>
      </w:r>
      <w:r w:rsidR="00101DA5" w:rsidRPr="003C5ECF">
        <w:rPr>
          <w:sz w:val="28"/>
          <w:szCs w:val="28"/>
        </w:rPr>
        <w:t xml:space="preserve"> района утверждается на очередной финансовый год и плановый период.</w:t>
      </w: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  <w:r w:rsidRPr="003C5ECF">
        <w:rPr>
          <w:sz w:val="28"/>
          <w:szCs w:val="28"/>
        </w:rPr>
        <w:t>2. Порядок составления Плана</w:t>
      </w: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</w:p>
    <w:p w:rsidR="00101DA5" w:rsidRPr="003C5ECF" w:rsidRDefault="00BF2248" w:rsidP="00101DA5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101DA5" w:rsidRPr="003C5ECF">
        <w:rPr>
          <w:sz w:val="28"/>
          <w:szCs w:val="28"/>
        </w:rPr>
        <w:t xml:space="preserve"> План составляется учреждением до начала финансового года, на этапе формирования проекта бюджета </w:t>
      </w:r>
      <w:r w:rsidR="00BA2054" w:rsidRPr="003C5ECF">
        <w:rPr>
          <w:sz w:val="28"/>
          <w:szCs w:val="28"/>
        </w:rPr>
        <w:t>Роговского сельского поселения Тимашевского</w:t>
      </w:r>
      <w:r w:rsidR="00101DA5" w:rsidRPr="003C5ECF">
        <w:rPr>
          <w:sz w:val="28"/>
          <w:szCs w:val="28"/>
        </w:rPr>
        <w:t xml:space="preserve"> района на очередной финансовый год (финансовый год и плановый период) по кассовому методу в рублях с точностью до двух знаков после запятой по форме, согласно приложению</w:t>
      </w:r>
      <w:r w:rsidR="00F43D4C" w:rsidRPr="003C5ECF">
        <w:rPr>
          <w:sz w:val="28"/>
          <w:szCs w:val="28"/>
        </w:rPr>
        <w:t xml:space="preserve"> №</w:t>
      </w:r>
      <w:r w:rsidR="00101DA5" w:rsidRPr="003C5ECF">
        <w:rPr>
          <w:sz w:val="28"/>
          <w:szCs w:val="28"/>
        </w:rPr>
        <w:t xml:space="preserve"> 1 к настоящему Порядку</w:t>
      </w:r>
      <w:r w:rsidR="002A6222" w:rsidRPr="003C5ECF">
        <w:rPr>
          <w:sz w:val="28"/>
          <w:szCs w:val="28"/>
        </w:rPr>
        <w:t xml:space="preserve"> и содержит следующие части:</w:t>
      </w:r>
    </w:p>
    <w:p w:rsidR="002A6222" w:rsidRPr="003C5ECF" w:rsidRDefault="002A6222" w:rsidP="002A6222">
      <w:pPr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 заголовочную;</w:t>
      </w:r>
    </w:p>
    <w:p w:rsidR="002A6222" w:rsidRPr="003C5ECF" w:rsidRDefault="002A6222" w:rsidP="002A6222">
      <w:pPr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 содержательную;</w:t>
      </w:r>
    </w:p>
    <w:p w:rsidR="002A6222" w:rsidRPr="003C5ECF" w:rsidRDefault="002A6222" w:rsidP="002A6222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оформляющую.</w:t>
      </w:r>
    </w:p>
    <w:p w:rsidR="002A6222" w:rsidRPr="003C5ECF" w:rsidRDefault="002A6222" w:rsidP="002A6222">
      <w:pPr>
        <w:rPr>
          <w:sz w:val="28"/>
          <w:szCs w:val="28"/>
        </w:rPr>
      </w:pPr>
      <w:r w:rsidRPr="003C5ECF">
        <w:t xml:space="preserve">            </w:t>
      </w:r>
      <w:r w:rsidR="00BF2248">
        <w:rPr>
          <w:sz w:val="28"/>
          <w:szCs w:val="28"/>
        </w:rPr>
        <w:t>2.2.</w:t>
      </w:r>
      <w:r w:rsidRPr="003C5ECF">
        <w:rPr>
          <w:sz w:val="28"/>
          <w:szCs w:val="28"/>
        </w:rPr>
        <w:t xml:space="preserve"> В заголовочной части Плана указываются:</w:t>
      </w:r>
    </w:p>
    <w:p w:rsidR="002A6222" w:rsidRPr="003C5ECF" w:rsidRDefault="002A6222" w:rsidP="002A6222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гриф</w:t>
      </w:r>
      <w:r w:rsidR="003B3BF5">
        <w:rPr>
          <w:sz w:val="28"/>
          <w:szCs w:val="28"/>
        </w:rPr>
        <w:t>ы</w:t>
      </w:r>
      <w:r w:rsidRPr="003C5ECF">
        <w:rPr>
          <w:sz w:val="28"/>
          <w:szCs w:val="28"/>
        </w:rPr>
        <w:t xml:space="preserve"> утверждения </w:t>
      </w:r>
      <w:r w:rsidR="003B3BF5">
        <w:rPr>
          <w:sz w:val="28"/>
          <w:szCs w:val="28"/>
        </w:rPr>
        <w:t xml:space="preserve">и согласования </w:t>
      </w:r>
      <w:r w:rsidRPr="003C5ECF">
        <w:rPr>
          <w:sz w:val="28"/>
          <w:szCs w:val="28"/>
        </w:rPr>
        <w:t>документа, содержащи</w:t>
      </w:r>
      <w:r w:rsidR="003B3BF5">
        <w:rPr>
          <w:sz w:val="28"/>
          <w:szCs w:val="28"/>
        </w:rPr>
        <w:t>е</w:t>
      </w:r>
      <w:r w:rsidRPr="003C5ECF">
        <w:rPr>
          <w:sz w:val="28"/>
          <w:szCs w:val="28"/>
        </w:rPr>
        <w:t xml:space="preserve"> наименование должности, подпись (и ее расшифровку) лица, уполномоченн</w:t>
      </w:r>
      <w:r w:rsidR="003B3BF5">
        <w:rPr>
          <w:sz w:val="28"/>
          <w:szCs w:val="28"/>
        </w:rPr>
        <w:t>ые</w:t>
      </w:r>
      <w:r w:rsidRPr="003C5ECF">
        <w:rPr>
          <w:sz w:val="28"/>
          <w:szCs w:val="28"/>
        </w:rPr>
        <w:t xml:space="preserve"> утверждать </w:t>
      </w:r>
      <w:r w:rsidR="003B3BF5">
        <w:rPr>
          <w:sz w:val="28"/>
          <w:szCs w:val="28"/>
        </w:rPr>
        <w:t xml:space="preserve">и согласовывать </w:t>
      </w:r>
      <w:r w:rsidRPr="003C5ECF">
        <w:rPr>
          <w:sz w:val="28"/>
          <w:szCs w:val="28"/>
        </w:rPr>
        <w:t>План, и дату утверждения</w:t>
      </w:r>
      <w:r w:rsidR="003B3BF5">
        <w:rPr>
          <w:sz w:val="28"/>
          <w:szCs w:val="28"/>
        </w:rPr>
        <w:t xml:space="preserve"> и согласования</w:t>
      </w:r>
      <w:r w:rsidR="00CE18C0">
        <w:rPr>
          <w:sz w:val="28"/>
          <w:szCs w:val="28"/>
        </w:rPr>
        <w:t xml:space="preserve"> </w:t>
      </w:r>
      <w:r w:rsidRPr="003C5ECF">
        <w:rPr>
          <w:sz w:val="28"/>
          <w:szCs w:val="28"/>
        </w:rPr>
        <w:t>;</w:t>
      </w:r>
    </w:p>
    <w:p w:rsidR="002A6222" w:rsidRPr="003C5ECF" w:rsidRDefault="002A6222" w:rsidP="002A6222">
      <w:pPr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наименование документа;</w:t>
      </w:r>
    </w:p>
    <w:p w:rsidR="002A6222" w:rsidRPr="003C5ECF" w:rsidRDefault="002A6222" w:rsidP="002A6222">
      <w:pPr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дата составления документа;</w:t>
      </w:r>
    </w:p>
    <w:p w:rsidR="002A6222" w:rsidRPr="003C5ECF" w:rsidRDefault="002A6222" w:rsidP="002A6222">
      <w:pPr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наименование учреждения;</w:t>
      </w:r>
    </w:p>
    <w:p w:rsidR="002A6222" w:rsidRPr="003C5ECF" w:rsidRDefault="002A6222" w:rsidP="002A6222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наименование органа, осуществляющего функции и полномочия учредителя;</w:t>
      </w:r>
    </w:p>
    <w:p w:rsidR="002A6222" w:rsidRPr="003C5ECF" w:rsidRDefault="002A6222" w:rsidP="002A6222">
      <w:pPr>
        <w:jc w:val="both"/>
        <w:rPr>
          <w:sz w:val="28"/>
          <w:szCs w:val="28"/>
        </w:rPr>
      </w:pPr>
      <w:bookmarkStart w:id="0" w:name="sub_1058"/>
      <w:r w:rsidRPr="003C5ECF">
        <w:rPr>
          <w:sz w:val="28"/>
          <w:szCs w:val="28"/>
        </w:rPr>
        <w:lastRenderedPageBreak/>
        <w:t xml:space="preserve">         дополнительные реквизиты, идентифицирующие учреждение (адрес фактического местонахождения, идентификационный номер налогоплательщика (ИНН) и значение кода причины постановки на учет (КПП) учреждения (подразделения), код по реестру участников бюджетного процесса, а также юридических лиц, не являющихся участниками бюджетного процесса);</w:t>
      </w:r>
    </w:p>
    <w:bookmarkEnd w:id="0"/>
    <w:p w:rsidR="002A6222" w:rsidRPr="003C5ECF" w:rsidRDefault="002A6222" w:rsidP="002A6222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финансовый год (финансовый год и плановый период), на который представлены содержащиеся в документе сведения;</w:t>
      </w:r>
    </w:p>
    <w:p w:rsidR="002A6222" w:rsidRPr="003C5ECF" w:rsidRDefault="002A6222" w:rsidP="002A6222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наименование единиц измерения показателей, включаемых в План</w:t>
      </w:r>
      <w:hyperlink w:anchor="sub_1111" w:history="1">
        <w:r w:rsidRPr="003C5ECF">
          <w:rPr>
            <w:rStyle w:val="a5"/>
            <w:rFonts w:eastAsiaTheme="majorEastAsia" w:cs="Arial"/>
            <w:sz w:val="28"/>
            <w:szCs w:val="28"/>
          </w:rPr>
          <w:t>*</w:t>
        </w:r>
      </w:hyperlink>
      <w:r w:rsidRPr="003C5ECF">
        <w:rPr>
          <w:sz w:val="28"/>
          <w:szCs w:val="28"/>
        </w:rPr>
        <w:t xml:space="preserve"> и их коды по </w:t>
      </w:r>
      <w:hyperlink r:id="rId7" w:history="1">
        <w:r w:rsidRPr="003C5ECF">
          <w:rPr>
            <w:rStyle w:val="a5"/>
            <w:rFonts w:eastAsiaTheme="majorEastAsia" w:cs="Arial"/>
            <w:color w:val="auto"/>
            <w:sz w:val="28"/>
            <w:szCs w:val="28"/>
          </w:rPr>
          <w:t>Общероссийскому классификатору единиц измерения</w:t>
        </w:r>
      </w:hyperlink>
      <w:r w:rsidRPr="003C5ECF">
        <w:rPr>
          <w:sz w:val="28"/>
          <w:szCs w:val="28"/>
        </w:rPr>
        <w:t xml:space="preserve"> (ОКЕИ).</w:t>
      </w:r>
    </w:p>
    <w:p w:rsidR="002A6222" w:rsidRPr="003C5ECF" w:rsidRDefault="002A6222" w:rsidP="002A6222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</w:t>
      </w:r>
      <w:r w:rsidR="00BF2248">
        <w:rPr>
          <w:sz w:val="28"/>
          <w:szCs w:val="28"/>
        </w:rPr>
        <w:t>2</w:t>
      </w:r>
      <w:r w:rsidRPr="003C5ECF">
        <w:rPr>
          <w:sz w:val="28"/>
          <w:szCs w:val="28"/>
        </w:rPr>
        <w:t>.</w:t>
      </w:r>
      <w:r w:rsidR="00BF2248">
        <w:rPr>
          <w:sz w:val="28"/>
          <w:szCs w:val="28"/>
        </w:rPr>
        <w:t>3.</w:t>
      </w:r>
      <w:r w:rsidRPr="003C5ECF">
        <w:rPr>
          <w:sz w:val="28"/>
          <w:szCs w:val="28"/>
        </w:rPr>
        <w:t xml:space="preserve"> Содержательная часть Плана состоит из текстовой (описательной) части и табличной части.</w:t>
      </w:r>
    </w:p>
    <w:p w:rsidR="002A6222" w:rsidRPr="003C5ECF" w:rsidRDefault="00BF2248" w:rsidP="00101DA5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1DA5" w:rsidRPr="003C5ECF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101DA5" w:rsidRPr="003C5ECF">
        <w:rPr>
          <w:sz w:val="28"/>
          <w:szCs w:val="28"/>
        </w:rPr>
        <w:t xml:space="preserve"> </w:t>
      </w:r>
      <w:r w:rsidR="00D96D6C" w:rsidRPr="003C5ECF">
        <w:rPr>
          <w:sz w:val="28"/>
          <w:szCs w:val="28"/>
        </w:rPr>
        <w:t>В текстовой (описательной) части Плана указываются:</w:t>
      </w:r>
    </w:p>
    <w:p w:rsidR="00101DA5" w:rsidRPr="003C5ECF" w:rsidRDefault="002A6222" w:rsidP="00101DA5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</w:t>
      </w:r>
      <w:r w:rsidR="005E0EC6" w:rsidRPr="003C5ECF">
        <w:rPr>
          <w:sz w:val="28"/>
          <w:szCs w:val="28"/>
        </w:rPr>
        <w:t xml:space="preserve"> </w:t>
      </w:r>
      <w:r w:rsidR="00101DA5" w:rsidRPr="003C5ECF">
        <w:rPr>
          <w:sz w:val="28"/>
          <w:szCs w:val="28"/>
        </w:rPr>
        <w:t>цели деятельности учреждения в соответствии с федеральными</w:t>
      </w:r>
      <w:r w:rsidR="005E0EC6" w:rsidRPr="003C5ECF">
        <w:rPr>
          <w:sz w:val="28"/>
          <w:szCs w:val="28"/>
        </w:rPr>
        <w:t>, краевыми</w:t>
      </w:r>
      <w:r w:rsidR="00101DA5" w:rsidRPr="003C5ECF">
        <w:rPr>
          <w:sz w:val="28"/>
          <w:szCs w:val="28"/>
        </w:rPr>
        <w:t xml:space="preserve"> законами</w:t>
      </w:r>
      <w:r w:rsidR="005E0EC6" w:rsidRPr="003C5ECF">
        <w:rPr>
          <w:sz w:val="28"/>
          <w:szCs w:val="28"/>
        </w:rPr>
        <w:t>, иными нормативными правовыми актами и</w:t>
      </w:r>
      <w:r w:rsidR="00101DA5" w:rsidRPr="003C5ECF">
        <w:rPr>
          <w:sz w:val="28"/>
          <w:szCs w:val="28"/>
        </w:rPr>
        <w:t xml:space="preserve"> уставом учреждения;</w:t>
      </w:r>
    </w:p>
    <w:p w:rsidR="00101DA5" w:rsidRPr="003C5ECF" w:rsidRDefault="005E0EC6" w:rsidP="00101DA5">
      <w:pPr>
        <w:pStyle w:val="a3"/>
        <w:suppressAutoHyphens/>
        <w:spacing w:after="0"/>
        <w:ind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</w:t>
      </w:r>
      <w:r w:rsidR="00101DA5" w:rsidRPr="003C5ECF">
        <w:rPr>
          <w:sz w:val="28"/>
          <w:szCs w:val="28"/>
        </w:rPr>
        <w:t>виды деятельности учреждения, относящиеся к его основным видам деятельности в соответствии с уставом учреждения;</w:t>
      </w:r>
    </w:p>
    <w:p w:rsidR="00101DA5" w:rsidRPr="003C5ECF" w:rsidRDefault="005E0EC6" w:rsidP="00D134E2">
      <w:pPr>
        <w:pStyle w:val="a3"/>
        <w:suppressAutoHyphens/>
        <w:spacing w:after="0"/>
        <w:ind w:right="-1"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</w:t>
      </w:r>
      <w:r w:rsidR="00101DA5" w:rsidRPr="003C5ECF">
        <w:rPr>
          <w:sz w:val="28"/>
          <w:szCs w:val="28"/>
        </w:rPr>
        <w:t>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осуществляется, в том числе за плату</w:t>
      </w:r>
      <w:r w:rsidRPr="003C5ECF">
        <w:rPr>
          <w:sz w:val="28"/>
          <w:szCs w:val="28"/>
        </w:rPr>
        <w:t>.</w:t>
      </w:r>
    </w:p>
    <w:p w:rsidR="00D96D6C" w:rsidRPr="003C5ECF" w:rsidRDefault="00D96D6C" w:rsidP="005E0EC6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</w:t>
      </w:r>
      <w:r w:rsidR="00D1695E" w:rsidRPr="003C5ECF">
        <w:rPr>
          <w:sz w:val="28"/>
          <w:szCs w:val="28"/>
        </w:rPr>
        <w:t xml:space="preserve"> </w:t>
      </w:r>
      <w:r w:rsidR="00BF2248">
        <w:rPr>
          <w:sz w:val="28"/>
          <w:szCs w:val="28"/>
        </w:rPr>
        <w:t>2</w:t>
      </w:r>
      <w:r w:rsidR="00C4027F" w:rsidRPr="003C5ECF">
        <w:rPr>
          <w:sz w:val="28"/>
          <w:szCs w:val="28"/>
        </w:rPr>
        <w:t>.</w:t>
      </w:r>
      <w:r w:rsidR="00BF2248">
        <w:rPr>
          <w:sz w:val="28"/>
          <w:szCs w:val="28"/>
        </w:rPr>
        <w:t>5.</w:t>
      </w:r>
      <w:r w:rsidR="00C4027F" w:rsidRPr="003C5ECF">
        <w:rPr>
          <w:sz w:val="28"/>
          <w:szCs w:val="28"/>
        </w:rPr>
        <w:t xml:space="preserve"> </w:t>
      </w:r>
      <w:r w:rsidRPr="003C5ECF">
        <w:rPr>
          <w:sz w:val="28"/>
          <w:szCs w:val="28"/>
        </w:rPr>
        <w:t xml:space="preserve"> В табличную часть Плана включаются следующие таблицы:</w:t>
      </w:r>
    </w:p>
    <w:p w:rsidR="00101DA5" w:rsidRPr="003C5ECF" w:rsidRDefault="00C4027F" w:rsidP="00D134E2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/>
        <w:ind w:left="0"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«П</w:t>
      </w:r>
      <w:r w:rsidR="00101DA5" w:rsidRPr="003C5ECF">
        <w:rPr>
          <w:sz w:val="28"/>
          <w:szCs w:val="28"/>
        </w:rPr>
        <w:t>оказатели финансового состояния учреждения</w:t>
      </w:r>
      <w:r w:rsidRPr="003C5ECF">
        <w:rPr>
          <w:sz w:val="28"/>
          <w:szCs w:val="28"/>
        </w:rPr>
        <w:t>» (</w:t>
      </w:r>
      <w:r w:rsidR="00101DA5" w:rsidRPr="003C5ECF">
        <w:rPr>
          <w:sz w:val="28"/>
          <w:szCs w:val="28"/>
        </w:rPr>
        <w:t>включающие показатели о нефинансовых и финансовых активах, обязательствах, принятых на последнюю отчетную дату, предшествующую дате составления Плана</w:t>
      </w:r>
      <w:r w:rsidRPr="003C5ECF">
        <w:rPr>
          <w:sz w:val="28"/>
          <w:szCs w:val="28"/>
        </w:rPr>
        <w:t>), таблица 2.1</w:t>
      </w:r>
      <w:r w:rsidR="00101DA5" w:rsidRPr="003C5ECF">
        <w:rPr>
          <w:sz w:val="28"/>
          <w:szCs w:val="28"/>
        </w:rPr>
        <w:t xml:space="preserve"> приложения № 1 к Порядку (далее - Таблица 2.1);</w:t>
      </w:r>
    </w:p>
    <w:p w:rsidR="00101DA5" w:rsidRPr="003C5ECF" w:rsidRDefault="00F43D4C" w:rsidP="00D134E2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/>
        <w:ind w:left="0"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«П</w:t>
      </w:r>
      <w:r w:rsidR="00101DA5" w:rsidRPr="003C5ECF">
        <w:rPr>
          <w:sz w:val="28"/>
          <w:szCs w:val="28"/>
        </w:rPr>
        <w:t>оказатели по поступлениям и выплатам учреждения</w:t>
      </w:r>
      <w:r w:rsidRPr="003C5ECF">
        <w:rPr>
          <w:sz w:val="28"/>
          <w:szCs w:val="28"/>
        </w:rPr>
        <w:t>»,                 т</w:t>
      </w:r>
      <w:r w:rsidR="00101DA5" w:rsidRPr="003C5ECF">
        <w:rPr>
          <w:sz w:val="28"/>
          <w:szCs w:val="28"/>
        </w:rPr>
        <w:t>аблиц</w:t>
      </w:r>
      <w:r w:rsidRPr="003C5ECF">
        <w:rPr>
          <w:sz w:val="28"/>
          <w:szCs w:val="28"/>
        </w:rPr>
        <w:t>а</w:t>
      </w:r>
      <w:r w:rsidR="00101DA5" w:rsidRPr="003C5ECF">
        <w:rPr>
          <w:sz w:val="28"/>
          <w:szCs w:val="28"/>
        </w:rPr>
        <w:t xml:space="preserve"> 2.2 приложения № 1 к Порядку (далее - Таблица 2.2);</w:t>
      </w:r>
    </w:p>
    <w:p w:rsidR="00101DA5" w:rsidRPr="003C5ECF" w:rsidRDefault="00F43D4C" w:rsidP="00D134E2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/>
        <w:ind w:left="0"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«П</w:t>
      </w:r>
      <w:r w:rsidR="00101DA5" w:rsidRPr="003C5ECF">
        <w:rPr>
          <w:sz w:val="28"/>
          <w:szCs w:val="28"/>
        </w:rPr>
        <w:t>оказатели выплат по расходам на закупку товаров, работ, услуг учреждения</w:t>
      </w:r>
      <w:r w:rsidRPr="003C5ECF">
        <w:rPr>
          <w:sz w:val="28"/>
          <w:szCs w:val="28"/>
        </w:rPr>
        <w:t>», т</w:t>
      </w:r>
      <w:r w:rsidR="00101DA5" w:rsidRPr="003C5ECF">
        <w:rPr>
          <w:sz w:val="28"/>
          <w:szCs w:val="28"/>
        </w:rPr>
        <w:t>аблиц</w:t>
      </w:r>
      <w:r w:rsidRPr="003C5ECF">
        <w:rPr>
          <w:sz w:val="28"/>
          <w:szCs w:val="28"/>
        </w:rPr>
        <w:t>а</w:t>
      </w:r>
      <w:r w:rsidR="00101DA5" w:rsidRPr="003C5ECF">
        <w:rPr>
          <w:sz w:val="28"/>
          <w:szCs w:val="28"/>
        </w:rPr>
        <w:t xml:space="preserve"> 2.2.1 приложения № 1 к Порядку (далее - Таблица 2.2.1);</w:t>
      </w:r>
    </w:p>
    <w:p w:rsidR="00101DA5" w:rsidRPr="003C5ECF" w:rsidRDefault="00F43D4C" w:rsidP="00D134E2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/>
        <w:ind w:left="0"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«С</w:t>
      </w:r>
      <w:r w:rsidR="00101DA5" w:rsidRPr="003C5ECF">
        <w:rPr>
          <w:sz w:val="28"/>
          <w:szCs w:val="28"/>
        </w:rPr>
        <w:t>ведения о средствах, поступающих во временное распоряжение учреждения</w:t>
      </w:r>
      <w:r w:rsidRPr="003C5ECF">
        <w:rPr>
          <w:sz w:val="28"/>
          <w:szCs w:val="28"/>
        </w:rPr>
        <w:t>», т</w:t>
      </w:r>
      <w:r w:rsidR="00101DA5" w:rsidRPr="003C5ECF">
        <w:rPr>
          <w:sz w:val="28"/>
          <w:szCs w:val="28"/>
        </w:rPr>
        <w:t>аблиц</w:t>
      </w:r>
      <w:r w:rsidRPr="003C5ECF">
        <w:rPr>
          <w:sz w:val="28"/>
          <w:szCs w:val="28"/>
        </w:rPr>
        <w:t>а</w:t>
      </w:r>
      <w:r w:rsidR="00101DA5" w:rsidRPr="003C5ECF">
        <w:rPr>
          <w:sz w:val="28"/>
          <w:szCs w:val="28"/>
        </w:rPr>
        <w:t xml:space="preserve"> 2.3 приложения № 1 к Порядку (далее - Таблица 2.3);</w:t>
      </w:r>
    </w:p>
    <w:p w:rsidR="00101DA5" w:rsidRPr="003C5ECF" w:rsidRDefault="00F43D4C" w:rsidP="00D134E2">
      <w:pPr>
        <w:pStyle w:val="a3"/>
        <w:numPr>
          <w:ilvl w:val="0"/>
          <w:numId w:val="1"/>
        </w:numPr>
        <w:tabs>
          <w:tab w:val="left" w:pos="993"/>
        </w:tabs>
        <w:suppressAutoHyphens/>
        <w:spacing w:after="0"/>
        <w:ind w:left="0"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«С</w:t>
      </w:r>
      <w:r w:rsidR="00101DA5" w:rsidRPr="003C5ECF">
        <w:rPr>
          <w:sz w:val="28"/>
          <w:szCs w:val="28"/>
        </w:rPr>
        <w:t>правочн</w:t>
      </w:r>
      <w:r w:rsidRPr="003C5ECF">
        <w:rPr>
          <w:sz w:val="28"/>
          <w:szCs w:val="28"/>
        </w:rPr>
        <w:t>ая</w:t>
      </w:r>
      <w:r w:rsidR="00101DA5" w:rsidRPr="003C5ECF">
        <w:rPr>
          <w:sz w:val="28"/>
          <w:szCs w:val="28"/>
        </w:rPr>
        <w:t xml:space="preserve"> информаци</w:t>
      </w:r>
      <w:r w:rsidRPr="003C5ECF">
        <w:rPr>
          <w:sz w:val="28"/>
          <w:szCs w:val="28"/>
        </w:rPr>
        <w:t xml:space="preserve">я», таблица </w:t>
      </w:r>
      <w:r w:rsidR="00101DA5" w:rsidRPr="003C5ECF">
        <w:rPr>
          <w:sz w:val="28"/>
          <w:szCs w:val="28"/>
        </w:rPr>
        <w:t>2.4 приложения № 1 к Порядку (далее - Таблица 2.4).</w:t>
      </w:r>
    </w:p>
    <w:p w:rsidR="00F43D4C" w:rsidRPr="003C5ECF" w:rsidRDefault="00F43D4C" w:rsidP="005E0EC6">
      <w:pPr>
        <w:tabs>
          <w:tab w:val="left" w:pos="1134"/>
        </w:tabs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В табличной части Плана может отражаться иная информация по решению органа, осуществляющего функции и полномочия учредителя, с соблюдением структуры (в том числе строк и граф) табличной части Плана и дополнением (при необходимости) иными строками и графами.</w:t>
      </w:r>
    </w:p>
    <w:p w:rsidR="00101DA5" w:rsidRPr="003C5ECF" w:rsidRDefault="00094A5F" w:rsidP="00C4027F">
      <w:pPr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        </w:t>
      </w:r>
      <w:r w:rsidR="00BF2248">
        <w:rPr>
          <w:sz w:val="28"/>
          <w:szCs w:val="28"/>
        </w:rPr>
        <w:t>2</w:t>
      </w:r>
      <w:r w:rsidR="00101DA5" w:rsidRPr="003C5ECF">
        <w:rPr>
          <w:sz w:val="28"/>
          <w:szCs w:val="28"/>
        </w:rPr>
        <w:t>.</w:t>
      </w:r>
      <w:r w:rsidR="00BF2248">
        <w:rPr>
          <w:sz w:val="28"/>
          <w:szCs w:val="28"/>
        </w:rPr>
        <w:t>6.</w:t>
      </w:r>
      <w:r w:rsidR="00101DA5" w:rsidRPr="003C5ECF">
        <w:rPr>
          <w:sz w:val="28"/>
          <w:szCs w:val="28"/>
        </w:rPr>
        <w:t xml:space="preserve"> В целях формирования показателей Плана по поступлениям и выплатам учреждение составляет на этапе формирования проекта бюджета на очередной финансовый год (на очередной финансовый год и плановый период) План, исходя из представленной главным распорядителем бюджетных средств, (далее - ГРБС), информации о планируемых объемах расходных обязательств:</w:t>
      </w:r>
    </w:p>
    <w:p w:rsidR="00101DA5" w:rsidRPr="003C5ECF" w:rsidRDefault="00101DA5" w:rsidP="00C4027F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- субсидий на финансовое обеспечение выполнения муниципального задания (далее - муниципальное задание);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lastRenderedPageBreak/>
        <w:t>- субсидий, предоставляемых в соответствии с абзацем вторым пункта 1 статьи 78.1 Бюджетного кодекса Российской Федерации;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-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- грантов в форме субсидий, в том числе предоставляемых по результатам конкурсов;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- публичных обязательств перед физическими лицами в денежной форме, полномочия по исполнению которых от имени администрации </w:t>
      </w:r>
      <w:r w:rsidR="00353704" w:rsidRPr="003C5ECF">
        <w:rPr>
          <w:sz w:val="28"/>
          <w:szCs w:val="28"/>
        </w:rPr>
        <w:t>Роговского сельского поселения Тимашевского района</w:t>
      </w:r>
      <w:r w:rsidRPr="003C5ECF">
        <w:rPr>
          <w:sz w:val="28"/>
          <w:szCs w:val="28"/>
        </w:rPr>
        <w:t xml:space="preserve"> планируется передать в установленном порядке учреждению;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- бюджетных инвестиций (в части переданных полномочий муниципального заказчика в соответствии с Бюджетным кодексом Российской Федерации).</w:t>
      </w:r>
    </w:p>
    <w:p w:rsidR="00101DA5" w:rsidRPr="003C5ECF" w:rsidRDefault="00BF2248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 w:rsidR="00101DA5" w:rsidRPr="003C5ECF">
        <w:rPr>
          <w:sz w:val="28"/>
          <w:szCs w:val="28"/>
        </w:rPr>
        <w:t xml:space="preserve"> Плановые показатели по поступлениям формируются учреждением:</w:t>
      </w:r>
    </w:p>
    <w:p w:rsidR="00101DA5" w:rsidRPr="003C5ECF" w:rsidRDefault="00BF2248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1DA5" w:rsidRPr="003C5ECF">
        <w:rPr>
          <w:sz w:val="28"/>
          <w:szCs w:val="28"/>
        </w:rPr>
        <w:t>.</w:t>
      </w:r>
      <w:r>
        <w:rPr>
          <w:sz w:val="28"/>
          <w:szCs w:val="28"/>
        </w:rPr>
        <w:t>7.</w:t>
      </w:r>
      <w:r w:rsidR="00101DA5" w:rsidRPr="003C5ECF">
        <w:rPr>
          <w:sz w:val="28"/>
          <w:szCs w:val="28"/>
        </w:rPr>
        <w:t xml:space="preserve">1. На основании информации, полученной от ГРБС, в соответствии с пунктом </w:t>
      </w:r>
      <w:r w:rsidR="00FC1E9E" w:rsidRPr="003C5ECF">
        <w:rPr>
          <w:sz w:val="28"/>
          <w:szCs w:val="28"/>
        </w:rPr>
        <w:t>8</w:t>
      </w:r>
      <w:r w:rsidR="00101DA5" w:rsidRPr="003C5ECF">
        <w:rPr>
          <w:sz w:val="28"/>
          <w:szCs w:val="28"/>
        </w:rPr>
        <w:t xml:space="preserve"> настоящего Порядка с указанием, в том числе: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- субсидий на финансовое обеспечение выполнения муниципального задания;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bookmarkStart w:id="1" w:name="Par4"/>
      <w:bookmarkEnd w:id="1"/>
      <w:r w:rsidRPr="003C5ECF">
        <w:rPr>
          <w:sz w:val="28"/>
          <w:szCs w:val="28"/>
        </w:rPr>
        <w:t>- субсидий, предоставляемых в соответствии с абзацем вторым пункта 1 статьи 78.1 Бюджетного кодекса Российской Федерации;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right="-1" w:firstLine="993"/>
        <w:jc w:val="both"/>
        <w:rPr>
          <w:sz w:val="28"/>
          <w:szCs w:val="28"/>
        </w:rPr>
      </w:pPr>
      <w:bookmarkStart w:id="2" w:name="Par6"/>
      <w:bookmarkEnd w:id="2"/>
      <w:r w:rsidRPr="003C5ECF">
        <w:rPr>
          <w:sz w:val="28"/>
          <w:szCs w:val="28"/>
        </w:rPr>
        <w:t>-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bookmarkStart w:id="3" w:name="Par8"/>
      <w:bookmarkEnd w:id="3"/>
      <w:r w:rsidRPr="003C5ECF">
        <w:rPr>
          <w:sz w:val="28"/>
          <w:szCs w:val="28"/>
        </w:rPr>
        <w:t>- грантов в форме субсидий, в том числе предоставляемых по результатам конкурсов.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Справочно указываются суммы публичных обязательств перед физическим лицом, подлежащих исполнению в денежной форме, полномочия по исполнению которых от имени администрации </w:t>
      </w:r>
      <w:r w:rsidR="00353704" w:rsidRPr="003C5ECF">
        <w:rPr>
          <w:sz w:val="28"/>
          <w:szCs w:val="28"/>
        </w:rPr>
        <w:t>Роговского сельского поселения Тимашевского</w:t>
      </w:r>
      <w:r w:rsidRPr="003C5ECF">
        <w:rPr>
          <w:sz w:val="28"/>
          <w:szCs w:val="28"/>
        </w:rPr>
        <w:t xml:space="preserve"> района передаются в установленном порядке учреждению, бюджетных инвестиций (в части переданных полномочий муниципального заказчика в соответствии с Бюджетным кодексом Российской Федерации), а также средства во временном распоряжении учреждения.</w:t>
      </w:r>
    </w:p>
    <w:p w:rsidR="00101DA5" w:rsidRPr="003C5ECF" w:rsidRDefault="00BF2248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101DA5" w:rsidRPr="003C5ECF">
        <w:rPr>
          <w:sz w:val="28"/>
          <w:szCs w:val="28"/>
        </w:rPr>
        <w:t>.2. Исходя из планируемых объемов оказания и планируемой стоимости реализации услуг (выполнения работ) и реализации ценных бумаг с указанием, в том числе: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bookmarkStart w:id="4" w:name="Par2"/>
      <w:bookmarkStart w:id="5" w:name="Par10"/>
      <w:bookmarkEnd w:id="4"/>
      <w:bookmarkEnd w:id="5"/>
      <w:r w:rsidRPr="003C5ECF">
        <w:rPr>
          <w:sz w:val="28"/>
          <w:szCs w:val="28"/>
        </w:rPr>
        <w:t>- поступлений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деятельности;</w:t>
      </w:r>
    </w:p>
    <w:p w:rsidR="00101DA5" w:rsidRPr="003C5ECF" w:rsidRDefault="00101DA5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- поступлений от реализации ценных бумаг (для муниципальных  бюджетных учреждений в случаях, установленных федеральными законами).</w:t>
      </w:r>
    </w:p>
    <w:p w:rsidR="00101DA5" w:rsidRPr="003C5ECF" w:rsidRDefault="00BF2248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bookmarkStart w:id="6" w:name="Par12"/>
      <w:bookmarkEnd w:id="6"/>
      <w:r>
        <w:rPr>
          <w:sz w:val="28"/>
          <w:szCs w:val="28"/>
        </w:rPr>
        <w:lastRenderedPageBreak/>
        <w:t>2.8</w:t>
      </w:r>
      <w:r w:rsidR="00101DA5" w:rsidRPr="003C5ECF">
        <w:rPr>
          <w:sz w:val="28"/>
          <w:szCs w:val="28"/>
        </w:rPr>
        <w:t>. Плановые показатели по выплатам формируются учреждением в соответствии с настоящим Порядком в разрезе соответствующих показателей, содержащихся в Таблице 2.2.</w:t>
      </w:r>
    </w:p>
    <w:p w:rsidR="00F26D46" w:rsidRPr="003C5ECF" w:rsidRDefault="00F26D46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К представляемому на утверждение проекту Плана прилагаются расчеты (обоснования) плановых показателей по выплатам, использованные при формировании Плана, являющиеся справочной информацией к Плану, формируемые по форме согласно приложению № 2 к настоящему Порядку.</w:t>
      </w:r>
    </w:p>
    <w:p w:rsidR="00F26D46" w:rsidRPr="003C5ECF" w:rsidRDefault="00F26D46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Форматы таблиц приложения № 2 к настоящему Порядку носят рекомендательный характер и при необходимости могут быть изменены (с соблюдением структуры, в том числе строк и граф таблицы) и дополнены иными графами, строками, а также дополнительными реквизитами и показателями, в том числе кодами показателей по соответствующим классификаторам технико-экономической и социальной информации.</w:t>
      </w:r>
    </w:p>
    <w:p w:rsidR="00E16C44" w:rsidRPr="003C5ECF" w:rsidRDefault="00E16C44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Учреждение вправе применять дополнительные расчеты (обоснования) показателей, отраженных в таблицах приложения № 2 к настоящему Порядку, в соответствии с разработанными им дополнительными таблицами.</w:t>
      </w:r>
    </w:p>
    <w:p w:rsidR="00E16C44" w:rsidRPr="003C5ECF" w:rsidRDefault="00E16C44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В случае, если в соответствии со структурой затрат отдельные виды выплат учреждением не осуществляются, то соответствующие расчеты (обоснования) к показ</w:t>
      </w:r>
      <w:r w:rsidR="00D90CA3" w:rsidRPr="003C5ECF">
        <w:rPr>
          <w:sz w:val="28"/>
          <w:szCs w:val="28"/>
        </w:rPr>
        <w:t>ателям Плана не формируются.</w:t>
      </w:r>
    </w:p>
    <w:p w:rsidR="00D90CA3" w:rsidRPr="003C5ECF" w:rsidRDefault="00D90CA3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  Расчеты (обоснования) плановых показателей по выплатам формируются с учетом норм трудовых, материальных, технических ресурсов, используемых для оказания учреждением муниципальных услуг (выполнения работ).</w:t>
      </w:r>
    </w:p>
    <w:p w:rsidR="00D90CA3" w:rsidRPr="003C5ECF" w:rsidRDefault="00D90CA3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Расчеты (обоснования) плановых показателей по выплатам субсидий, предоставляемых в соответствии с бюджетным законодательством Российской Федерации, осуществляются с учетом затрат, применяемых при обосновании бюджетных ассигнований в целях формирования проекта решения о бюджете на очередной финансовый год</w:t>
      </w:r>
      <w:r w:rsidR="00820AC4" w:rsidRPr="003C5ECF">
        <w:rPr>
          <w:sz w:val="28"/>
          <w:szCs w:val="28"/>
        </w:rPr>
        <w:t xml:space="preserve"> и плановый период, а также с учетом требований, установленных нормативными правовыми актами, в том числе ГОСТами, СНиПами, СанПиНами, стандартами, порядками и регламентами (паспортами)</w:t>
      </w:r>
      <w:r w:rsidR="005B3F1B" w:rsidRPr="003C5ECF">
        <w:rPr>
          <w:sz w:val="28"/>
          <w:szCs w:val="28"/>
        </w:rPr>
        <w:t xml:space="preserve"> оказания муниципальной услуги.</w:t>
      </w:r>
      <w:r w:rsidRPr="003C5ECF">
        <w:rPr>
          <w:sz w:val="28"/>
          <w:szCs w:val="28"/>
        </w:rPr>
        <w:t xml:space="preserve"> </w:t>
      </w:r>
    </w:p>
    <w:p w:rsidR="00101DA5" w:rsidRPr="003C5ECF" w:rsidRDefault="00BF2248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101DA5" w:rsidRPr="003C5ECF">
        <w:rPr>
          <w:sz w:val="28"/>
          <w:szCs w:val="28"/>
        </w:rPr>
        <w:t>.1. Общая сумма расходов бюджетного учреждения на закупки товаров, работ, услуг, отраженная в Плане, подлежит детализации в плане закупок товаров, работ, услуг для обеспечения муниципальных нужд, формируемом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 (далее - план закупок), а также в плане закупок, формируемом в соответствии с Федеральным законом № 223-ФЗ согласно положениям части 2 статьи 15 Федерального закона № 44-ФЗ.</w:t>
      </w:r>
    </w:p>
    <w:p w:rsidR="00101DA5" w:rsidRPr="003C5ECF" w:rsidRDefault="00BF2248" w:rsidP="00D134E2">
      <w:pPr>
        <w:pStyle w:val="a3"/>
        <w:suppressAutoHyphens/>
        <w:spacing w:after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2.9</w:t>
      </w:r>
      <w:r w:rsidR="00101DA5" w:rsidRPr="003C5ECF">
        <w:rPr>
          <w:sz w:val="28"/>
          <w:szCs w:val="28"/>
        </w:rPr>
        <w:t xml:space="preserve">. Плановые показатели по выплатам, связанным с выполнением учреждением муниципального задания в пределах общего объема субсидии на выполнение муниципального задания могут рассчитываться с превышением нормативных затрат, определенных в </w:t>
      </w:r>
      <w:hyperlink r:id="rId8" w:history="1">
        <w:r w:rsidR="00101DA5" w:rsidRPr="003C5ECF">
          <w:rPr>
            <w:sz w:val="28"/>
            <w:szCs w:val="28"/>
          </w:rPr>
          <w:t>порядке</w:t>
        </w:r>
      </w:hyperlink>
      <w:r w:rsidR="00101DA5" w:rsidRPr="003C5ECF">
        <w:rPr>
          <w:sz w:val="28"/>
          <w:szCs w:val="28"/>
        </w:rPr>
        <w:t xml:space="preserve">, установленном администрацией </w:t>
      </w:r>
      <w:r w:rsidR="00930ACF" w:rsidRPr="003C5ECF">
        <w:rPr>
          <w:sz w:val="28"/>
          <w:szCs w:val="28"/>
        </w:rPr>
        <w:t>Роговского сельского поселения Тимашевского</w:t>
      </w:r>
      <w:r w:rsidR="00101DA5" w:rsidRPr="003C5ECF">
        <w:rPr>
          <w:sz w:val="28"/>
          <w:szCs w:val="28"/>
        </w:rPr>
        <w:t xml:space="preserve"> района в соответствии с пунктом 4 статьи 69.2 Бюджетного кодекса Российской Федерации.</w:t>
      </w:r>
    </w:p>
    <w:p w:rsidR="00101DA5" w:rsidRPr="003C5ECF" w:rsidRDefault="00BF2248" w:rsidP="00D134E2">
      <w:pPr>
        <w:pStyle w:val="a3"/>
        <w:suppressAutoHyphens/>
        <w:spacing w:after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FC1E9E" w:rsidRPr="003C5EC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101DA5" w:rsidRPr="003C5ECF">
        <w:rPr>
          <w:sz w:val="28"/>
          <w:szCs w:val="28"/>
        </w:rPr>
        <w:t xml:space="preserve">. Объемы планируемых выплат, источником финансового обеспечения которых являются поступления от оказания учреждениями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платы, установленным администрацией </w:t>
      </w:r>
      <w:r w:rsidR="00930ACF" w:rsidRPr="003C5ECF">
        <w:rPr>
          <w:sz w:val="28"/>
          <w:szCs w:val="28"/>
        </w:rPr>
        <w:t>Роговск</w:t>
      </w:r>
      <w:r w:rsidR="00101DA5" w:rsidRPr="003C5ECF">
        <w:rPr>
          <w:sz w:val="28"/>
          <w:szCs w:val="28"/>
        </w:rPr>
        <w:t>ого</w:t>
      </w:r>
      <w:r w:rsidR="00930ACF" w:rsidRPr="003C5ECF">
        <w:rPr>
          <w:sz w:val="28"/>
          <w:szCs w:val="28"/>
        </w:rPr>
        <w:t xml:space="preserve"> сельского поселения Тимашевского</w:t>
      </w:r>
      <w:r w:rsidR="00101DA5" w:rsidRPr="003C5ECF">
        <w:rPr>
          <w:sz w:val="28"/>
          <w:szCs w:val="28"/>
        </w:rPr>
        <w:t xml:space="preserve"> района.</w:t>
      </w:r>
    </w:p>
    <w:p w:rsidR="00101DA5" w:rsidRPr="003C5ECF" w:rsidRDefault="00BF2248" w:rsidP="00D134E2">
      <w:pPr>
        <w:suppressAutoHyphens/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01DA5" w:rsidRPr="003C5EC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="00101DA5" w:rsidRPr="003C5ECF">
        <w:rPr>
          <w:sz w:val="28"/>
          <w:szCs w:val="28"/>
        </w:rPr>
        <w:t xml:space="preserve">. При предоставлении учреждению субсидии, в соответствии с </w:t>
      </w:r>
      <w:hyperlink r:id="rId9" w:history="1">
        <w:r w:rsidR="00101DA5" w:rsidRPr="003C5ECF">
          <w:rPr>
            <w:sz w:val="28"/>
            <w:szCs w:val="28"/>
          </w:rPr>
          <w:t>абзацем вторым пункта 1 статьи 78.1</w:t>
        </w:r>
      </w:hyperlink>
      <w:r w:rsidR="00101DA5" w:rsidRPr="003C5ECF">
        <w:rPr>
          <w:sz w:val="28"/>
          <w:szCs w:val="28"/>
        </w:rPr>
        <w:t xml:space="preserve"> Бюджетного кодекса Российской Федерации, субсидии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целевая субсидия) учреждение составляет и представляет ГРБС, Сведения об операциях с целевыми субсидиями, предоставленными муниципальному учреждению (код формы документа по Общероссийскому классификатору управленческой документации 0501016) (далее - Сведения), по форме согласно приложению № </w:t>
      </w:r>
      <w:r w:rsidR="00957086" w:rsidRPr="003C5ECF">
        <w:rPr>
          <w:sz w:val="28"/>
          <w:szCs w:val="28"/>
        </w:rPr>
        <w:t>3</w:t>
      </w:r>
      <w:r w:rsidR="00101DA5" w:rsidRPr="003C5ECF">
        <w:rPr>
          <w:sz w:val="28"/>
          <w:szCs w:val="28"/>
        </w:rPr>
        <w:t xml:space="preserve"> к настоящему Порядку.</w:t>
      </w:r>
    </w:p>
    <w:p w:rsidR="00101DA5" w:rsidRPr="003C5ECF" w:rsidRDefault="00101DA5" w:rsidP="00D134E2">
      <w:pPr>
        <w:pStyle w:val="a3"/>
        <w:suppressAutoHyphens/>
        <w:spacing w:after="0"/>
        <w:ind w:firstLine="993"/>
        <w:jc w:val="center"/>
        <w:rPr>
          <w:sz w:val="28"/>
          <w:szCs w:val="28"/>
        </w:rPr>
      </w:pPr>
    </w:p>
    <w:p w:rsidR="00101DA5" w:rsidRPr="003C5ECF" w:rsidRDefault="00101DA5" w:rsidP="00D134E2">
      <w:pPr>
        <w:pStyle w:val="a3"/>
        <w:suppressAutoHyphens/>
        <w:spacing w:after="0"/>
        <w:ind w:firstLine="993"/>
        <w:jc w:val="center"/>
        <w:rPr>
          <w:sz w:val="28"/>
          <w:szCs w:val="28"/>
        </w:rPr>
      </w:pPr>
      <w:r w:rsidRPr="003C5ECF">
        <w:rPr>
          <w:sz w:val="28"/>
          <w:szCs w:val="28"/>
        </w:rPr>
        <w:t>3. Порядок утверждения и изменения Плана и Сведений</w:t>
      </w:r>
    </w:p>
    <w:p w:rsidR="00101DA5" w:rsidRPr="003C5ECF" w:rsidRDefault="00101DA5" w:rsidP="00D134E2">
      <w:pPr>
        <w:pStyle w:val="a3"/>
        <w:suppressAutoHyphens/>
        <w:spacing w:after="0"/>
        <w:ind w:firstLine="993"/>
        <w:jc w:val="center"/>
        <w:rPr>
          <w:sz w:val="28"/>
          <w:szCs w:val="28"/>
        </w:rPr>
      </w:pPr>
    </w:p>
    <w:p w:rsidR="00905829" w:rsidRPr="003C5ECF" w:rsidRDefault="00BF2248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05829" w:rsidRPr="003C5ECF">
        <w:rPr>
          <w:sz w:val="28"/>
          <w:szCs w:val="28"/>
        </w:rPr>
        <w:t>1. План подписывается должностными лицами, ответственными за содержащиеся в Плане данные, - руководителем учреждения (уполномоченным им лицом),  исполнителем документа.</w:t>
      </w:r>
    </w:p>
    <w:p w:rsidR="00905829" w:rsidRPr="003C5ECF" w:rsidRDefault="000C140F" w:rsidP="00BF2248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905829" w:rsidRPr="003C5ECF">
        <w:rPr>
          <w:sz w:val="28"/>
          <w:szCs w:val="28"/>
        </w:rPr>
        <w:t xml:space="preserve">. План учреждения (План с учетом изменений) предоставляется на </w:t>
      </w:r>
      <w:r w:rsidR="00BF2248">
        <w:rPr>
          <w:sz w:val="28"/>
          <w:szCs w:val="28"/>
        </w:rPr>
        <w:t xml:space="preserve">согласование </w:t>
      </w:r>
      <w:r w:rsidR="00905829" w:rsidRPr="003C5ECF">
        <w:rPr>
          <w:sz w:val="28"/>
          <w:szCs w:val="28"/>
        </w:rPr>
        <w:t xml:space="preserve"> учредителю.</w:t>
      </w:r>
    </w:p>
    <w:p w:rsidR="00905829" w:rsidRPr="003C5ECF" w:rsidRDefault="00905829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Сведения, указанные в </w:t>
      </w:r>
      <w:r w:rsidRPr="00D32C6D">
        <w:rPr>
          <w:sz w:val="28"/>
          <w:szCs w:val="28"/>
        </w:rPr>
        <w:t xml:space="preserve">пункте </w:t>
      </w:r>
      <w:r w:rsidR="000C140F" w:rsidRPr="00D32C6D">
        <w:rPr>
          <w:sz w:val="28"/>
          <w:szCs w:val="28"/>
        </w:rPr>
        <w:t>2.11.</w:t>
      </w:r>
      <w:r w:rsidRPr="00D32C6D">
        <w:rPr>
          <w:sz w:val="28"/>
          <w:szCs w:val="28"/>
        </w:rPr>
        <w:t xml:space="preserve"> настоящего</w:t>
      </w:r>
      <w:r w:rsidRPr="003C5ECF">
        <w:rPr>
          <w:sz w:val="28"/>
          <w:szCs w:val="28"/>
        </w:rPr>
        <w:t xml:space="preserve"> Порядка, сформированные учреждением, утверждаются учредителем.</w:t>
      </w:r>
    </w:p>
    <w:p w:rsidR="00905829" w:rsidRPr="003C5ECF" w:rsidRDefault="000C140F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905829" w:rsidRPr="003C5ECF">
        <w:rPr>
          <w:sz w:val="28"/>
          <w:szCs w:val="28"/>
        </w:rPr>
        <w:t xml:space="preserve">. После утверждения в установленном порядке решения о бюджете </w:t>
      </w:r>
      <w:r w:rsidR="00B4163B" w:rsidRPr="003C5ECF">
        <w:rPr>
          <w:sz w:val="28"/>
          <w:szCs w:val="28"/>
        </w:rPr>
        <w:t>Роговс</w:t>
      </w:r>
      <w:r w:rsidR="00905829" w:rsidRPr="003C5ECF">
        <w:rPr>
          <w:sz w:val="28"/>
        </w:rPr>
        <w:t>кого сельского  поселения Тимашевского района</w:t>
      </w:r>
      <w:r w:rsidR="00905829" w:rsidRPr="003C5ECF">
        <w:rPr>
          <w:sz w:val="28"/>
          <w:szCs w:val="28"/>
        </w:rPr>
        <w:t xml:space="preserve"> на очередной финансовый План и Сведения при необходимости уточняются учреждением и направляются в 3 экземплярах на </w:t>
      </w:r>
      <w:r w:rsidR="00D32C6D">
        <w:rPr>
          <w:sz w:val="28"/>
          <w:szCs w:val="28"/>
        </w:rPr>
        <w:t>согласование</w:t>
      </w:r>
      <w:r w:rsidR="00905829" w:rsidRPr="003C5ECF">
        <w:rPr>
          <w:sz w:val="28"/>
          <w:szCs w:val="28"/>
        </w:rPr>
        <w:t xml:space="preserve"> с учетом требований настоящего Порядка в срок не позднее одного месяца после официального опубликования решения о бюджете </w:t>
      </w:r>
      <w:r w:rsidR="00B4163B" w:rsidRPr="003C5ECF">
        <w:rPr>
          <w:sz w:val="28"/>
          <w:szCs w:val="28"/>
        </w:rPr>
        <w:t>Роговского</w:t>
      </w:r>
      <w:r w:rsidR="00905829" w:rsidRPr="003C5ECF">
        <w:rPr>
          <w:sz w:val="28"/>
        </w:rPr>
        <w:t xml:space="preserve"> сельского  поселения Тимашевского района</w:t>
      </w:r>
      <w:r w:rsidR="00905829" w:rsidRPr="003C5ECF">
        <w:rPr>
          <w:sz w:val="28"/>
          <w:szCs w:val="28"/>
        </w:rPr>
        <w:t xml:space="preserve"> на очередной финансовый год.</w:t>
      </w:r>
    </w:p>
    <w:p w:rsidR="00905829" w:rsidRPr="003C5ECF" w:rsidRDefault="000C140F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905829" w:rsidRPr="003C5ECF">
        <w:rPr>
          <w:sz w:val="28"/>
          <w:szCs w:val="28"/>
        </w:rPr>
        <w:t xml:space="preserve">. В целях внесения изменений в План и (или) Сведения в соответствии с настоящим Порядком составляются новые План и (или) Сведения, показатели которых не должны вступать в противоречие в части кассовых операций по выплатам, проведенным до внесения изменения в План и (или) Сведения, а также с показателями планов закупок, указанных в </w:t>
      </w:r>
      <w:hyperlink r:id="rId10" w:history="1">
        <w:r w:rsidR="00905829" w:rsidRPr="003C5ECF">
          <w:rPr>
            <w:sz w:val="28"/>
            <w:szCs w:val="28"/>
          </w:rPr>
          <w:t>пункте 10.1</w:t>
        </w:r>
      </w:hyperlink>
      <w:r w:rsidR="00905829" w:rsidRPr="003C5ECF">
        <w:rPr>
          <w:sz w:val="28"/>
          <w:szCs w:val="28"/>
        </w:rPr>
        <w:t xml:space="preserve"> настоящего Порядка. </w:t>
      </w:r>
    </w:p>
    <w:p w:rsidR="00905829" w:rsidRPr="003C5ECF" w:rsidRDefault="000C140F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905829" w:rsidRPr="003C5ECF">
        <w:rPr>
          <w:sz w:val="28"/>
          <w:szCs w:val="28"/>
        </w:rPr>
        <w:t xml:space="preserve">. Решение о внесении изменений в План принимается руководителем учреждения. При этом руководителем учреждения составляется справка о внесении изменений в План по форме согласно приложению </w:t>
      </w:r>
      <w:r w:rsidR="00957086" w:rsidRPr="003C5ECF">
        <w:rPr>
          <w:sz w:val="28"/>
          <w:szCs w:val="28"/>
        </w:rPr>
        <w:t>№ 4</w:t>
      </w:r>
      <w:r w:rsidR="00905829" w:rsidRPr="003C5ECF">
        <w:rPr>
          <w:sz w:val="28"/>
          <w:szCs w:val="28"/>
        </w:rPr>
        <w:t xml:space="preserve"> к настоящему Порядку (далее - Справка) с приложением соответствующих обоснований и расчетов на величину измененных показателей. Справка направляется в адрес </w:t>
      </w:r>
      <w:r w:rsidR="00905829" w:rsidRPr="003C5ECF">
        <w:rPr>
          <w:sz w:val="28"/>
          <w:szCs w:val="28"/>
        </w:rPr>
        <w:lastRenderedPageBreak/>
        <w:t xml:space="preserve">учредителя. В течение 3 рабочих дней учредитель </w:t>
      </w:r>
      <w:r w:rsidR="00C8236D">
        <w:rPr>
          <w:sz w:val="28"/>
          <w:szCs w:val="28"/>
        </w:rPr>
        <w:t>согласовывает</w:t>
      </w:r>
      <w:r w:rsidR="00905829" w:rsidRPr="003C5ECF">
        <w:rPr>
          <w:sz w:val="28"/>
          <w:szCs w:val="28"/>
        </w:rPr>
        <w:t xml:space="preserve"> представленную Справку.</w:t>
      </w:r>
    </w:p>
    <w:p w:rsidR="00905829" w:rsidRPr="003C5ECF" w:rsidRDefault="000C140F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905829" w:rsidRPr="003C5ECF">
        <w:rPr>
          <w:sz w:val="28"/>
          <w:szCs w:val="28"/>
        </w:rPr>
        <w:t>. Внесение изменений в План и (или) Сведения допускается при уточнении объемов финансового обеспечения деятельности учреждения по следующим основаниям:</w:t>
      </w:r>
    </w:p>
    <w:p w:rsidR="00905829" w:rsidRPr="003C5ECF" w:rsidRDefault="00905829" w:rsidP="00905829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принятие решения о бюджете </w:t>
      </w:r>
      <w:r w:rsidR="00B4163B" w:rsidRPr="003C5ECF">
        <w:rPr>
          <w:sz w:val="28"/>
          <w:szCs w:val="28"/>
        </w:rPr>
        <w:t>Роговс</w:t>
      </w:r>
      <w:r w:rsidRPr="003C5ECF">
        <w:rPr>
          <w:sz w:val="28"/>
          <w:szCs w:val="28"/>
        </w:rPr>
        <w:t>кого сельского поселения Тимашевского района, предусматривающее изменение объемов бюджетных средств, предусмотренных для учреждения;</w:t>
      </w:r>
    </w:p>
    <w:p w:rsidR="00905829" w:rsidRPr="003C5ECF" w:rsidRDefault="00905829" w:rsidP="00905829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 xml:space="preserve">внесение изменений в решение о бюджете </w:t>
      </w:r>
      <w:r w:rsidR="00B4163B" w:rsidRPr="003C5ECF">
        <w:rPr>
          <w:sz w:val="28"/>
          <w:szCs w:val="28"/>
        </w:rPr>
        <w:t>Роговс</w:t>
      </w:r>
      <w:r w:rsidRPr="003C5ECF">
        <w:rPr>
          <w:sz w:val="28"/>
          <w:szCs w:val="28"/>
        </w:rPr>
        <w:t>кого сельского поселения Тимашевского района, связанных с уточнением объемов бюджетных средств, предусмотренных для учреждения;</w:t>
      </w:r>
    </w:p>
    <w:p w:rsidR="00905829" w:rsidRPr="003C5ECF" w:rsidRDefault="00905829" w:rsidP="00905829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уточнение в течение года средств, полученных от предпринимательской и иной приносящей доход деятельности;</w:t>
      </w:r>
    </w:p>
    <w:p w:rsidR="00905829" w:rsidRPr="003C5ECF" w:rsidRDefault="00905829" w:rsidP="00905829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изменение объема оказываемых услуг;</w:t>
      </w:r>
    </w:p>
    <w:p w:rsidR="00905829" w:rsidRPr="003C5ECF" w:rsidRDefault="00905829" w:rsidP="00905829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изменение экономических условий: цен на материалы, топливо, тарифов на энергоресурсы, переоценка основных средств, налогового законодательства и прочее.</w:t>
      </w:r>
    </w:p>
    <w:p w:rsidR="00905829" w:rsidRPr="003C5ECF" w:rsidRDefault="000C140F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905829" w:rsidRPr="003C5ECF">
        <w:rPr>
          <w:sz w:val="28"/>
          <w:szCs w:val="28"/>
        </w:rPr>
        <w:t xml:space="preserve">. Внесение изменений в План, не связанных с принятием решение о бюджете </w:t>
      </w:r>
      <w:r w:rsidR="00B4163B" w:rsidRPr="003C5ECF">
        <w:rPr>
          <w:sz w:val="28"/>
          <w:szCs w:val="28"/>
        </w:rPr>
        <w:t>Роговс</w:t>
      </w:r>
      <w:r w:rsidR="00905829" w:rsidRPr="003C5ECF">
        <w:rPr>
          <w:sz w:val="28"/>
          <w:szCs w:val="28"/>
        </w:rPr>
        <w:t xml:space="preserve">кого сельского поселения Тимашевского района, осуществляется согласно требований пункта </w:t>
      </w:r>
      <w:r w:rsidR="00C8236D">
        <w:rPr>
          <w:sz w:val="28"/>
          <w:szCs w:val="28"/>
        </w:rPr>
        <w:t xml:space="preserve">3.5. </w:t>
      </w:r>
      <w:r w:rsidR="00905829" w:rsidRPr="003C5ECF">
        <w:rPr>
          <w:sz w:val="28"/>
          <w:szCs w:val="28"/>
        </w:rPr>
        <w:t>настоящего Порядка.</w:t>
      </w:r>
    </w:p>
    <w:p w:rsidR="00905829" w:rsidRPr="003C5ECF" w:rsidRDefault="00905829" w:rsidP="009058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  <w:r w:rsidRPr="003C5ECF">
        <w:rPr>
          <w:sz w:val="28"/>
          <w:szCs w:val="28"/>
        </w:rPr>
        <w:t>4. Отчеты об исполнении Плана</w:t>
      </w:r>
    </w:p>
    <w:p w:rsidR="00101DA5" w:rsidRPr="003C5ECF" w:rsidRDefault="00101DA5" w:rsidP="00101DA5">
      <w:pPr>
        <w:pStyle w:val="a3"/>
        <w:suppressAutoHyphens/>
        <w:spacing w:after="0"/>
        <w:jc w:val="center"/>
        <w:rPr>
          <w:sz w:val="28"/>
          <w:szCs w:val="28"/>
        </w:rPr>
      </w:pPr>
    </w:p>
    <w:p w:rsidR="00101DA5" w:rsidRPr="003C5ECF" w:rsidRDefault="00C8236D" w:rsidP="00101D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05829" w:rsidRPr="003C5ECF">
        <w:rPr>
          <w:sz w:val="28"/>
          <w:szCs w:val="28"/>
        </w:rPr>
        <w:t>1</w:t>
      </w:r>
      <w:r w:rsidR="00101DA5" w:rsidRPr="003C5ECF">
        <w:rPr>
          <w:sz w:val="28"/>
          <w:szCs w:val="28"/>
        </w:rPr>
        <w:t>. Отчет об исполнении учреждением Плана формируется в порядке, установленном «Инструкцией о порядке составления, представления годовой, квартальной бухгалтерской отчетности государствен</w:t>
      </w:r>
      <w:r w:rsidR="00FF0DEE" w:rsidRPr="003C5ECF">
        <w:rPr>
          <w:sz w:val="28"/>
          <w:szCs w:val="28"/>
        </w:rPr>
        <w:t xml:space="preserve">ных (муниципальных) бюджетных </w:t>
      </w:r>
      <w:r w:rsidR="00101DA5" w:rsidRPr="003C5ECF">
        <w:rPr>
          <w:sz w:val="28"/>
          <w:szCs w:val="28"/>
        </w:rPr>
        <w:t>учреждений», утвержденной приказом Министерства финансов Российской Федерации от 25.03.2011 № 33н, с учетом последующих изменений по форме 0503737 и предоставляется ГРБС в сроки, установленные для предоставления ежеквартальной и годовой бухгалтерской отчетности.</w:t>
      </w:r>
    </w:p>
    <w:p w:rsidR="00101DA5" w:rsidRPr="003C5ECF" w:rsidRDefault="00C8236D" w:rsidP="00101D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05829" w:rsidRPr="003C5ECF">
        <w:rPr>
          <w:sz w:val="28"/>
          <w:szCs w:val="28"/>
        </w:rPr>
        <w:t>2</w:t>
      </w:r>
      <w:r w:rsidR="00101DA5" w:rsidRPr="003C5ECF">
        <w:rPr>
          <w:sz w:val="28"/>
          <w:szCs w:val="28"/>
        </w:rPr>
        <w:t>. При наличии отклонений фактических данных от планируемых показателей к отчету прилагается пояснительная записка, в которой содержится анализ причин, повлиявших на невыполнение (перевыполнение) плановых показателей.</w:t>
      </w:r>
    </w:p>
    <w:p w:rsidR="00101DA5" w:rsidRPr="003C5ECF" w:rsidRDefault="00C8236D" w:rsidP="00101D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905829" w:rsidRPr="003C5ECF">
        <w:rPr>
          <w:sz w:val="28"/>
          <w:szCs w:val="28"/>
        </w:rPr>
        <w:t>3</w:t>
      </w:r>
      <w:r w:rsidR="00101DA5" w:rsidRPr="003C5ECF">
        <w:rPr>
          <w:sz w:val="28"/>
          <w:szCs w:val="28"/>
        </w:rPr>
        <w:t>. К годовому отчету прилагается информация об исполнении Плана по разделам 1, 2 (в части таблиц: 2.1, 2.3, 2.4).</w:t>
      </w:r>
    </w:p>
    <w:p w:rsidR="00905829" w:rsidRPr="003C5ECF" w:rsidRDefault="00905829" w:rsidP="00101DA5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2DFD" w:rsidRPr="003C5ECF" w:rsidRDefault="00662DFD" w:rsidP="009E185A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E185A" w:rsidRPr="003C5ECF" w:rsidRDefault="00905829" w:rsidP="009E185A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Главный с</w:t>
      </w:r>
      <w:r w:rsidR="009E185A" w:rsidRPr="003C5ECF">
        <w:rPr>
          <w:sz w:val="28"/>
          <w:szCs w:val="28"/>
        </w:rPr>
        <w:t>пециалист</w:t>
      </w:r>
      <w:r w:rsidRPr="003C5ECF">
        <w:rPr>
          <w:sz w:val="28"/>
          <w:szCs w:val="28"/>
        </w:rPr>
        <w:t xml:space="preserve"> администрации</w:t>
      </w:r>
    </w:p>
    <w:p w:rsidR="009E185A" w:rsidRPr="003C5ECF" w:rsidRDefault="009E185A" w:rsidP="009E185A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Роговского сельского поселения</w:t>
      </w:r>
    </w:p>
    <w:p w:rsidR="00383779" w:rsidRPr="004B139F" w:rsidRDefault="009E185A" w:rsidP="00B048D3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3C5ECF">
        <w:rPr>
          <w:sz w:val="28"/>
          <w:szCs w:val="28"/>
        </w:rPr>
        <w:t>Тимашевского района                                                              Т.Г.</w:t>
      </w:r>
      <w:r w:rsidR="00C8236D">
        <w:rPr>
          <w:sz w:val="28"/>
          <w:szCs w:val="28"/>
        </w:rPr>
        <w:t xml:space="preserve"> </w:t>
      </w:r>
      <w:r w:rsidRPr="003C5ECF">
        <w:rPr>
          <w:sz w:val="28"/>
          <w:szCs w:val="28"/>
        </w:rPr>
        <w:t>Вологжанина</w:t>
      </w:r>
    </w:p>
    <w:sectPr w:rsidR="00383779" w:rsidRPr="004B139F" w:rsidSect="00662DFD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62A" w:rsidRDefault="00A3062A" w:rsidP="00FC1E9E">
      <w:r>
        <w:separator/>
      </w:r>
    </w:p>
  </w:endnote>
  <w:endnote w:type="continuationSeparator" w:id="0">
    <w:p w:rsidR="00A3062A" w:rsidRDefault="00A3062A" w:rsidP="00FC1E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62A" w:rsidRDefault="00A3062A" w:rsidP="00FC1E9E">
      <w:r>
        <w:separator/>
      </w:r>
    </w:p>
  </w:footnote>
  <w:footnote w:type="continuationSeparator" w:id="0">
    <w:p w:rsidR="00A3062A" w:rsidRDefault="00A3062A" w:rsidP="00FC1E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11563"/>
      <w:docPartObj>
        <w:docPartGallery w:val="Page Numbers (Top of Page)"/>
        <w:docPartUnique/>
      </w:docPartObj>
    </w:sdtPr>
    <w:sdtContent>
      <w:p w:rsidR="00E16C44" w:rsidRDefault="00AC59C7">
        <w:pPr>
          <w:pStyle w:val="a6"/>
          <w:jc w:val="center"/>
        </w:pPr>
        <w:fldSimple w:instr=" PAGE   \* MERGEFORMAT ">
          <w:r w:rsidR="00CE18C0">
            <w:rPr>
              <w:noProof/>
            </w:rPr>
            <w:t>2</w:t>
          </w:r>
        </w:fldSimple>
      </w:p>
    </w:sdtContent>
  </w:sdt>
  <w:p w:rsidR="00E16C44" w:rsidRDefault="00E16C4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145B3"/>
    <w:multiLevelType w:val="hybridMultilevel"/>
    <w:tmpl w:val="6748D3CC"/>
    <w:lvl w:ilvl="0" w:tplc="C97E9A7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73E57BC7"/>
    <w:multiLevelType w:val="hybridMultilevel"/>
    <w:tmpl w:val="D5243CB2"/>
    <w:lvl w:ilvl="0" w:tplc="FFFFFFFF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1DA5"/>
    <w:rsid w:val="0000010C"/>
    <w:rsid w:val="000046A1"/>
    <w:rsid w:val="00004717"/>
    <w:rsid w:val="0000482C"/>
    <w:rsid w:val="000133B9"/>
    <w:rsid w:val="0001350B"/>
    <w:rsid w:val="00022520"/>
    <w:rsid w:val="00026CCB"/>
    <w:rsid w:val="00032B25"/>
    <w:rsid w:val="00041613"/>
    <w:rsid w:val="00043BC6"/>
    <w:rsid w:val="000447B8"/>
    <w:rsid w:val="0004498B"/>
    <w:rsid w:val="00045315"/>
    <w:rsid w:val="00057F1F"/>
    <w:rsid w:val="00060E25"/>
    <w:rsid w:val="00063B87"/>
    <w:rsid w:val="000646D0"/>
    <w:rsid w:val="00070214"/>
    <w:rsid w:val="000717F0"/>
    <w:rsid w:val="00086E24"/>
    <w:rsid w:val="00094A5F"/>
    <w:rsid w:val="0009751C"/>
    <w:rsid w:val="000A2DA2"/>
    <w:rsid w:val="000A5CBA"/>
    <w:rsid w:val="000A77AD"/>
    <w:rsid w:val="000B089E"/>
    <w:rsid w:val="000C140F"/>
    <w:rsid w:val="000C34E2"/>
    <w:rsid w:val="000C43C7"/>
    <w:rsid w:val="000E24DE"/>
    <w:rsid w:val="000F0B09"/>
    <w:rsid w:val="000F5AB4"/>
    <w:rsid w:val="000F779F"/>
    <w:rsid w:val="00101DA5"/>
    <w:rsid w:val="00105A46"/>
    <w:rsid w:val="00112C5A"/>
    <w:rsid w:val="001163A2"/>
    <w:rsid w:val="001172F2"/>
    <w:rsid w:val="0012147E"/>
    <w:rsid w:val="00124F66"/>
    <w:rsid w:val="00130AB9"/>
    <w:rsid w:val="00131365"/>
    <w:rsid w:val="00132A58"/>
    <w:rsid w:val="001367C9"/>
    <w:rsid w:val="00150645"/>
    <w:rsid w:val="00151E8C"/>
    <w:rsid w:val="00155415"/>
    <w:rsid w:val="00156759"/>
    <w:rsid w:val="00163110"/>
    <w:rsid w:val="00163A67"/>
    <w:rsid w:val="001679CD"/>
    <w:rsid w:val="0017229E"/>
    <w:rsid w:val="001762ED"/>
    <w:rsid w:val="001843F1"/>
    <w:rsid w:val="0018476F"/>
    <w:rsid w:val="00187ABD"/>
    <w:rsid w:val="00190F39"/>
    <w:rsid w:val="00191413"/>
    <w:rsid w:val="00196578"/>
    <w:rsid w:val="001A2B8A"/>
    <w:rsid w:val="001A4A5B"/>
    <w:rsid w:val="001A7689"/>
    <w:rsid w:val="001A7E38"/>
    <w:rsid w:val="001B4E2F"/>
    <w:rsid w:val="001B5039"/>
    <w:rsid w:val="001B63AE"/>
    <w:rsid w:val="001B6B28"/>
    <w:rsid w:val="001D0066"/>
    <w:rsid w:val="001D0E01"/>
    <w:rsid w:val="001E5575"/>
    <w:rsid w:val="001F201C"/>
    <w:rsid w:val="00214C60"/>
    <w:rsid w:val="00215D15"/>
    <w:rsid w:val="0021688E"/>
    <w:rsid w:val="00222A77"/>
    <w:rsid w:val="00223234"/>
    <w:rsid w:val="002405C1"/>
    <w:rsid w:val="00242197"/>
    <w:rsid w:val="00243A76"/>
    <w:rsid w:val="00251012"/>
    <w:rsid w:val="002542A9"/>
    <w:rsid w:val="002619F8"/>
    <w:rsid w:val="00262C20"/>
    <w:rsid w:val="00275A83"/>
    <w:rsid w:val="00280E46"/>
    <w:rsid w:val="002827A5"/>
    <w:rsid w:val="00285128"/>
    <w:rsid w:val="002922A3"/>
    <w:rsid w:val="00297800"/>
    <w:rsid w:val="002A27DE"/>
    <w:rsid w:val="002A414F"/>
    <w:rsid w:val="002A6222"/>
    <w:rsid w:val="002A7543"/>
    <w:rsid w:val="002B1171"/>
    <w:rsid w:val="002B4915"/>
    <w:rsid w:val="002C001C"/>
    <w:rsid w:val="002C1DFF"/>
    <w:rsid w:val="002D1FFE"/>
    <w:rsid w:val="002D6DBC"/>
    <w:rsid w:val="002D7258"/>
    <w:rsid w:val="002D72F4"/>
    <w:rsid w:val="002F1FCF"/>
    <w:rsid w:val="002F223A"/>
    <w:rsid w:val="003022BC"/>
    <w:rsid w:val="00306943"/>
    <w:rsid w:val="00306FF8"/>
    <w:rsid w:val="003118B7"/>
    <w:rsid w:val="00312482"/>
    <w:rsid w:val="00313099"/>
    <w:rsid w:val="00317E22"/>
    <w:rsid w:val="0032068D"/>
    <w:rsid w:val="0032101E"/>
    <w:rsid w:val="00330E4D"/>
    <w:rsid w:val="00331192"/>
    <w:rsid w:val="00333591"/>
    <w:rsid w:val="00333FAC"/>
    <w:rsid w:val="003429A8"/>
    <w:rsid w:val="003435B8"/>
    <w:rsid w:val="00353704"/>
    <w:rsid w:val="00357713"/>
    <w:rsid w:val="0036126A"/>
    <w:rsid w:val="003616F9"/>
    <w:rsid w:val="00362474"/>
    <w:rsid w:val="003641EC"/>
    <w:rsid w:val="003708B4"/>
    <w:rsid w:val="0037157E"/>
    <w:rsid w:val="003771AF"/>
    <w:rsid w:val="003834A6"/>
    <w:rsid w:val="00383779"/>
    <w:rsid w:val="0038647C"/>
    <w:rsid w:val="003864F6"/>
    <w:rsid w:val="00395438"/>
    <w:rsid w:val="003B3BF5"/>
    <w:rsid w:val="003B596A"/>
    <w:rsid w:val="003C13E8"/>
    <w:rsid w:val="003C4A66"/>
    <w:rsid w:val="003C5ECF"/>
    <w:rsid w:val="003C66D9"/>
    <w:rsid w:val="003D0216"/>
    <w:rsid w:val="003D1FA9"/>
    <w:rsid w:val="003D243C"/>
    <w:rsid w:val="003E4E0A"/>
    <w:rsid w:val="003E787B"/>
    <w:rsid w:val="003F4A7D"/>
    <w:rsid w:val="003F6FE3"/>
    <w:rsid w:val="003F754A"/>
    <w:rsid w:val="00400108"/>
    <w:rsid w:val="00400FD2"/>
    <w:rsid w:val="00404EFE"/>
    <w:rsid w:val="0040603A"/>
    <w:rsid w:val="004075EB"/>
    <w:rsid w:val="00412C80"/>
    <w:rsid w:val="00416B1E"/>
    <w:rsid w:val="00417CF8"/>
    <w:rsid w:val="00426E8B"/>
    <w:rsid w:val="00431FE7"/>
    <w:rsid w:val="00434A7E"/>
    <w:rsid w:val="00446652"/>
    <w:rsid w:val="00446B79"/>
    <w:rsid w:val="0045558C"/>
    <w:rsid w:val="00471B20"/>
    <w:rsid w:val="00472198"/>
    <w:rsid w:val="00481397"/>
    <w:rsid w:val="00482452"/>
    <w:rsid w:val="0048627E"/>
    <w:rsid w:val="00491CA1"/>
    <w:rsid w:val="0049281F"/>
    <w:rsid w:val="0049709F"/>
    <w:rsid w:val="0049733B"/>
    <w:rsid w:val="004975CC"/>
    <w:rsid w:val="004A1143"/>
    <w:rsid w:val="004A367B"/>
    <w:rsid w:val="004A4971"/>
    <w:rsid w:val="004B1D10"/>
    <w:rsid w:val="004B7191"/>
    <w:rsid w:val="004C1488"/>
    <w:rsid w:val="004C164C"/>
    <w:rsid w:val="004C72DB"/>
    <w:rsid w:val="004C72DC"/>
    <w:rsid w:val="004D014B"/>
    <w:rsid w:val="004D4C99"/>
    <w:rsid w:val="004E0D7A"/>
    <w:rsid w:val="004E4D52"/>
    <w:rsid w:val="004F5D01"/>
    <w:rsid w:val="00512C91"/>
    <w:rsid w:val="00526EEC"/>
    <w:rsid w:val="005276CF"/>
    <w:rsid w:val="0052792C"/>
    <w:rsid w:val="00540CC3"/>
    <w:rsid w:val="00542069"/>
    <w:rsid w:val="005445B0"/>
    <w:rsid w:val="0056003E"/>
    <w:rsid w:val="005601D1"/>
    <w:rsid w:val="00576852"/>
    <w:rsid w:val="00585BDB"/>
    <w:rsid w:val="0058690C"/>
    <w:rsid w:val="005A210F"/>
    <w:rsid w:val="005A470B"/>
    <w:rsid w:val="005B3F1B"/>
    <w:rsid w:val="005C0645"/>
    <w:rsid w:val="005C1A2B"/>
    <w:rsid w:val="005D57C8"/>
    <w:rsid w:val="005D6E38"/>
    <w:rsid w:val="005E0EC6"/>
    <w:rsid w:val="005F41BB"/>
    <w:rsid w:val="005F5F7E"/>
    <w:rsid w:val="006038A9"/>
    <w:rsid w:val="00614ABC"/>
    <w:rsid w:val="0061587F"/>
    <w:rsid w:val="00615B61"/>
    <w:rsid w:val="00620CF2"/>
    <w:rsid w:val="00622C94"/>
    <w:rsid w:val="006261A4"/>
    <w:rsid w:val="0063767C"/>
    <w:rsid w:val="00640A01"/>
    <w:rsid w:val="0065134A"/>
    <w:rsid w:val="00653D9C"/>
    <w:rsid w:val="00654045"/>
    <w:rsid w:val="0065417E"/>
    <w:rsid w:val="00655C65"/>
    <w:rsid w:val="00662DFD"/>
    <w:rsid w:val="00670BAD"/>
    <w:rsid w:val="006779DB"/>
    <w:rsid w:val="00692F2B"/>
    <w:rsid w:val="006A053C"/>
    <w:rsid w:val="006A3AB4"/>
    <w:rsid w:val="006A6370"/>
    <w:rsid w:val="006B0C51"/>
    <w:rsid w:val="006B13FE"/>
    <w:rsid w:val="006B5115"/>
    <w:rsid w:val="006B607D"/>
    <w:rsid w:val="006B781D"/>
    <w:rsid w:val="006B7A38"/>
    <w:rsid w:val="006C4C1E"/>
    <w:rsid w:val="006D28D4"/>
    <w:rsid w:val="006E1D47"/>
    <w:rsid w:val="006E292E"/>
    <w:rsid w:val="006E3AC9"/>
    <w:rsid w:val="006F1C28"/>
    <w:rsid w:val="0070034F"/>
    <w:rsid w:val="00701011"/>
    <w:rsid w:val="007139E3"/>
    <w:rsid w:val="00716B37"/>
    <w:rsid w:val="007247D0"/>
    <w:rsid w:val="007309DC"/>
    <w:rsid w:val="007313BC"/>
    <w:rsid w:val="00736CF1"/>
    <w:rsid w:val="00740531"/>
    <w:rsid w:val="00740872"/>
    <w:rsid w:val="00743D66"/>
    <w:rsid w:val="00745E97"/>
    <w:rsid w:val="00754E69"/>
    <w:rsid w:val="00756F3E"/>
    <w:rsid w:val="00782C8C"/>
    <w:rsid w:val="00782F05"/>
    <w:rsid w:val="007846A9"/>
    <w:rsid w:val="007948D0"/>
    <w:rsid w:val="00794CB6"/>
    <w:rsid w:val="00795B17"/>
    <w:rsid w:val="007A0B55"/>
    <w:rsid w:val="007B1AD7"/>
    <w:rsid w:val="007B43F1"/>
    <w:rsid w:val="007B72A2"/>
    <w:rsid w:val="007D5B1B"/>
    <w:rsid w:val="007F57BA"/>
    <w:rsid w:val="008011B2"/>
    <w:rsid w:val="008069ED"/>
    <w:rsid w:val="00810373"/>
    <w:rsid w:val="0081207D"/>
    <w:rsid w:val="00813EAA"/>
    <w:rsid w:val="00815537"/>
    <w:rsid w:val="00815F3C"/>
    <w:rsid w:val="00820AC4"/>
    <w:rsid w:val="0082669C"/>
    <w:rsid w:val="00830799"/>
    <w:rsid w:val="00831327"/>
    <w:rsid w:val="00840B2C"/>
    <w:rsid w:val="008518CE"/>
    <w:rsid w:val="00851A61"/>
    <w:rsid w:val="0085498C"/>
    <w:rsid w:val="0085614E"/>
    <w:rsid w:val="0085698E"/>
    <w:rsid w:val="00857F8B"/>
    <w:rsid w:val="00870B93"/>
    <w:rsid w:val="00873EC1"/>
    <w:rsid w:val="00875B5B"/>
    <w:rsid w:val="00877EB6"/>
    <w:rsid w:val="008839E5"/>
    <w:rsid w:val="00885610"/>
    <w:rsid w:val="00885AF7"/>
    <w:rsid w:val="00886F9F"/>
    <w:rsid w:val="00890A1D"/>
    <w:rsid w:val="008A1110"/>
    <w:rsid w:val="008A11E9"/>
    <w:rsid w:val="008A18FB"/>
    <w:rsid w:val="008A3FB4"/>
    <w:rsid w:val="008A62B7"/>
    <w:rsid w:val="008A77C2"/>
    <w:rsid w:val="008B449A"/>
    <w:rsid w:val="008C551F"/>
    <w:rsid w:val="008C7BD0"/>
    <w:rsid w:val="008D19EB"/>
    <w:rsid w:val="008D30D1"/>
    <w:rsid w:val="008E28D9"/>
    <w:rsid w:val="008F0234"/>
    <w:rsid w:val="008F57DD"/>
    <w:rsid w:val="008F7C63"/>
    <w:rsid w:val="00900BD7"/>
    <w:rsid w:val="00905829"/>
    <w:rsid w:val="00913ABD"/>
    <w:rsid w:val="00920CE8"/>
    <w:rsid w:val="00922B10"/>
    <w:rsid w:val="00924A91"/>
    <w:rsid w:val="009253D9"/>
    <w:rsid w:val="00930ACF"/>
    <w:rsid w:val="00932253"/>
    <w:rsid w:val="00944FBB"/>
    <w:rsid w:val="00946419"/>
    <w:rsid w:val="00957086"/>
    <w:rsid w:val="00964A43"/>
    <w:rsid w:val="00971EDF"/>
    <w:rsid w:val="00973591"/>
    <w:rsid w:val="009766B0"/>
    <w:rsid w:val="00983B79"/>
    <w:rsid w:val="009846EB"/>
    <w:rsid w:val="009973B2"/>
    <w:rsid w:val="009B12CA"/>
    <w:rsid w:val="009B163F"/>
    <w:rsid w:val="009B49DA"/>
    <w:rsid w:val="009B58C5"/>
    <w:rsid w:val="009C2A7A"/>
    <w:rsid w:val="009C57BC"/>
    <w:rsid w:val="009D0187"/>
    <w:rsid w:val="009D2669"/>
    <w:rsid w:val="009D550F"/>
    <w:rsid w:val="009E0106"/>
    <w:rsid w:val="009E185A"/>
    <w:rsid w:val="009E1FB2"/>
    <w:rsid w:val="009E2849"/>
    <w:rsid w:val="009E6374"/>
    <w:rsid w:val="009E7285"/>
    <w:rsid w:val="00A00C15"/>
    <w:rsid w:val="00A0120C"/>
    <w:rsid w:val="00A01B15"/>
    <w:rsid w:val="00A02005"/>
    <w:rsid w:val="00A04D2D"/>
    <w:rsid w:val="00A0542E"/>
    <w:rsid w:val="00A063DD"/>
    <w:rsid w:val="00A07C84"/>
    <w:rsid w:val="00A1050B"/>
    <w:rsid w:val="00A224B2"/>
    <w:rsid w:val="00A3062A"/>
    <w:rsid w:val="00A3336D"/>
    <w:rsid w:val="00A4137D"/>
    <w:rsid w:val="00A51710"/>
    <w:rsid w:val="00A70CBA"/>
    <w:rsid w:val="00A80F34"/>
    <w:rsid w:val="00A84139"/>
    <w:rsid w:val="00A85DC3"/>
    <w:rsid w:val="00A920C0"/>
    <w:rsid w:val="00AA3934"/>
    <w:rsid w:val="00AA6623"/>
    <w:rsid w:val="00AB0AE3"/>
    <w:rsid w:val="00AB5693"/>
    <w:rsid w:val="00AB7441"/>
    <w:rsid w:val="00AC248A"/>
    <w:rsid w:val="00AC3C2B"/>
    <w:rsid w:val="00AC59C7"/>
    <w:rsid w:val="00AD1777"/>
    <w:rsid w:val="00AE43E7"/>
    <w:rsid w:val="00AE775B"/>
    <w:rsid w:val="00AF0597"/>
    <w:rsid w:val="00AF2CB9"/>
    <w:rsid w:val="00AF761F"/>
    <w:rsid w:val="00B03972"/>
    <w:rsid w:val="00B04406"/>
    <w:rsid w:val="00B048D3"/>
    <w:rsid w:val="00B10974"/>
    <w:rsid w:val="00B10EBF"/>
    <w:rsid w:val="00B13C21"/>
    <w:rsid w:val="00B159D2"/>
    <w:rsid w:val="00B177B3"/>
    <w:rsid w:val="00B32D75"/>
    <w:rsid w:val="00B3582E"/>
    <w:rsid w:val="00B36AC3"/>
    <w:rsid w:val="00B4163B"/>
    <w:rsid w:val="00B46225"/>
    <w:rsid w:val="00B47D45"/>
    <w:rsid w:val="00B5043F"/>
    <w:rsid w:val="00B538EF"/>
    <w:rsid w:val="00B64451"/>
    <w:rsid w:val="00B647E2"/>
    <w:rsid w:val="00B6667A"/>
    <w:rsid w:val="00B67CB6"/>
    <w:rsid w:val="00B72B83"/>
    <w:rsid w:val="00B72F37"/>
    <w:rsid w:val="00B738DA"/>
    <w:rsid w:val="00B73F36"/>
    <w:rsid w:val="00B80A22"/>
    <w:rsid w:val="00B81B97"/>
    <w:rsid w:val="00B82794"/>
    <w:rsid w:val="00B869CC"/>
    <w:rsid w:val="00BA0D91"/>
    <w:rsid w:val="00BA2054"/>
    <w:rsid w:val="00BB1B0C"/>
    <w:rsid w:val="00BB3C97"/>
    <w:rsid w:val="00BB3E58"/>
    <w:rsid w:val="00BB5F25"/>
    <w:rsid w:val="00BC15D3"/>
    <w:rsid w:val="00BC22EE"/>
    <w:rsid w:val="00BC384E"/>
    <w:rsid w:val="00BD14CE"/>
    <w:rsid w:val="00BD499A"/>
    <w:rsid w:val="00BD6486"/>
    <w:rsid w:val="00BD72C5"/>
    <w:rsid w:val="00BE06E7"/>
    <w:rsid w:val="00BE1B0A"/>
    <w:rsid w:val="00BE2404"/>
    <w:rsid w:val="00BF2248"/>
    <w:rsid w:val="00BF5C13"/>
    <w:rsid w:val="00BF62C5"/>
    <w:rsid w:val="00C03E61"/>
    <w:rsid w:val="00C04CF5"/>
    <w:rsid w:val="00C26DB9"/>
    <w:rsid w:val="00C3004F"/>
    <w:rsid w:val="00C32501"/>
    <w:rsid w:val="00C4027F"/>
    <w:rsid w:val="00C40CBF"/>
    <w:rsid w:val="00C4547D"/>
    <w:rsid w:val="00C55744"/>
    <w:rsid w:val="00C5780C"/>
    <w:rsid w:val="00C65F4A"/>
    <w:rsid w:val="00C664DE"/>
    <w:rsid w:val="00C706D4"/>
    <w:rsid w:val="00C729F3"/>
    <w:rsid w:val="00C738F9"/>
    <w:rsid w:val="00C8064B"/>
    <w:rsid w:val="00C8236D"/>
    <w:rsid w:val="00C83776"/>
    <w:rsid w:val="00C86445"/>
    <w:rsid w:val="00C95607"/>
    <w:rsid w:val="00C97F8C"/>
    <w:rsid w:val="00CA0FFD"/>
    <w:rsid w:val="00CA5454"/>
    <w:rsid w:val="00CB181C"/>
    <w:rsid w:val="00CB1F14"/>
    <w:rsid w:val="00CB24A0"/>
    <w:rsid w:val="00CB358E"/>
    <w:rsid w:val="00CB4CFA"/>
    <w:rsid w:val="00CC0CDB"/>
    <w:rsid w:val="00CC4B0E"/>
    <w:rsid w:val="00CD14FF"/>
    <w:rsid w:val="00CD7DCD"/>
    <w:rsid w:val="00CE18C0"/>
    <w:rsid w:val="00CE1A4E"/>
    <w:rsid w:val="00CE2EB7"/>
    <w:rsid w:val="00CF5A88"/>
    <w:rsid w:val="00CF7303"/>
    <w:rsid w:val="00D034CC"/>
    <w:rsid w:val="00D0392B"/>
    <w:rsid w:val="00D057B2"/>
    <w:rsid w:val="00D134E2"/>
    <w:rsid w:val="00D1695E"/>
    <w:rsid w:val="00D170F4"/>
    <w:rsid w:val="00D20C51"/>
    <w:rsid w:val="00D23AE9"/>
    <w:rsid w:val="00D24D8C"/>
    <w:rsid w:val="00D26375"/>
    <w:rsid w:val="00D31ACE"/>
    <w:rsid w:val="00D32C6D"/>
    <w:rsid w:val="00D4067D"/>
    <w:rsid w:val="00D47B27"/>
    <w:rsid w:val="00D47C10"/>
    <w:rsid w:val="00D54C74"/>
    <w:rsid w:val="00D625F9"/>
    <w:rsid w:val="00D81724"/>
    <w:rsid w:val="00D82E01"/>
    <w:rsid w:val="00D90CA3"/>
    <w:rsid w:val="00D92DF6"/>
    <w:rsid w:val="00D935FC"/>
    <w:rsid w:val="00D96D6C"/>
    <w:rsid w:val="00D97F5F"/>
    <w:rsid w:val="00DA343F"/>
    <w:rsid w:val="00DA6C1A"/>
    <w:rsid w:val="00DC2281"/>
    <w:rsid w:val="00DC2B9A"/>
    <w:rsid w:val="00DE46CC"/>
    <w:rsid w:val="00DE4ACF"/>
    <w:rsid w:val="00DF1D3D"/>
    <w:rsid w:val="00DF6E80"/>
    <w:rsid w:val="00E12140"/>
    <w:rsid w:val="00E16C44"/>
    <w:rsid w:val="00E2444C"/>
    <w:rsid w:val="00E24FFE"/>
    <w:rsid w:val="00E3256C"/>
    <w:rsid w:val="00E40C17"/>
    <w:rsid w:val="00E57848"/>
    <w:rsid w:val="00E668C4"/>
    <w:rsid w:val="00E71ED5"/>
    <w:rsid w:val="00E75D8E"/>
    <w:rsid w:val="00E862B3"/>
    <w:rsid w:val="00E86901"/>
    <w:rsid w:val="00E87856"/>
    <w:rsid w:val="00E92084"/>
    <w:rsid w:val="00E94BBB"/>
    <w:rsid w:val="00E95689"/>
    <w:rsid w:val="00E96E76"/>
    <w:rsid w:val="00EA7BC1"/>
    <w:rsid w:val="00EB04A2"/>
    <w:rsid w:val="00EB5ED7"/>
    <w:rsid w:val="00EB724F"/>
    <w:rsid w:val="00EC1F5B"/>
    <w:rsid w:val="00EC39C0"/>
    <w:rsid w:val="00ED666E"/>
    <w:rsid w:val="00ED7229"/>
    <w:rsid w:val="00EE1DDC"/>
    <w:rsid w:val="00EE40BE"/>
    <w:rsid w:val="00EF4704"/>
    <w:rsid w:val="00EF56B0"/>
    <w:rsid w:val="00F037D5"/>
    <w:rsid w:val="00F12B82"/>
    <w:rsid w:val="00F15377"/>
    <w:rsid w:val="00F177F4"/>
    <w:rsid w:val="00F20499"/>
    <w:rsid w:val="00F205F7"/>
    <w:rsid w:val="00F26044"/>
    <w:rsid w:val="00F26D46"/>
    <w:rsid w:val="00F417A6"/>
    <w:rsid w:val="00F43D4C"/>
    <w:rsid w:val="00F45175"/>
    <w:rsid w:val="00F4688B"/>
    <w:rsid w:val="00F517BA"/>
    <w:rsid w:val="00F53FF7"/>
    <w:rsid w:val="00F577A3"/>
    <w:rsid w:val="00F608C3"/>
    <w:rsid w:val="00F66BD4"/>
    <w:rsid w:val="00F70728"/>
    <w:rsid w:val="00F7124F"/>
    <w:rsid w:val="00F73241"/>
    <w:rsid w:val="00F735F1"/>
    <w:rsid w:val="00F74387"/>
    <w:rsid w:val="00F76B36"/>
    <w:rsid w:val="00F813C4"/>
    <w:rsid w:val="00F81741"/>
    <w:rsid w:val="00F83883"/>
    <w:rsid w:val="00F87B2A"/>
    <w:rsid w:val="00F97E16"/>
    <w:rsid w:val="00FA0AB9"/>
    <w:rsid w:val="00FA1685"/>
    <w:rsid w:val="00FA7600"/>
    <w:rsid w:val="00FB660E"/>
    <w:rsid w:val="00FC1121"/>
    <w:rsid w:val="00FC1BCE"/>
    <w:rsid w:val="00FC1E9E"/>
    <w:rsid w:val="00FC3CE0"/>
    <w:rsid w:val="00FD32D3"/>
    <w:rsid w:val="00FD3357"/>
    <w:rsid w:val="00FD3A18"/>
    <w:rsid w:val="00FD4868"/>
    <w:rsid w:val="00FD72AC"/>
    <w:rsid w:val="00FE0DF5"/>
    <w:rsid w:val="00FE7A8C"/>
    <w:rsid w:val="00FF0DEE"/>
    <w:rsid w:val="00FF1E2A"/>
    <w:rsid w:val="00FF2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DA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62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DA5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01D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101DA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01DA5"/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Гипертекстовая ссылка"/>
    <w:basedOn w:val="a0"/>
    <w:uiPriority w:val="99"/>
    <w:rsid w:val="00094A5F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2A62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FC1E9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1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FC1E9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C1E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283BF4F987E6E4C1E728DD3718DDEF329871309179AC7B531BF18D420E398DC03319BCD59B07B15nEHB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document?id=79222&amp;sub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38F76D7DA8444A6BD022A14D9761A240C433CD3747B61D3A5D39DC6106C98369FF73CC1B6AJ3F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A32E458B767A520E513125AF1E131BA0968AC25D74E4D10F87EC59280CD027CCC4DDB413EEDV2c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Wologzhanina</cp:lastModifiedBy>
  <cp:revision>37</cp:revision>
  <cp:lastPrinted>2019-01-24T08:30:00Z</cp:lastPrinted>
  <dcterms:created xsi:type="dcterms:W3CDTF">2016-11-29T12:20:00Z</dcterms:created>
  <dcterms:modified xsi:type="dcterms:W3CDTF">2019-01-24T08:35:00Z</dcterms:modified>
</cp:coreProperties>
</file>